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27440" w14:textId="77777777" w:rsidR="00BC0870" w:rsidRPr="001D20F0" w:rsidRDefault="00BC0870" w:rsidP="001D20F0">
      <w:pPr>
        <w:autoSpaceDE w:val="0"/>
        <w:autoSpaceDN w:val="0"/>
        <w:adjustRightInd w:val="0"/>
        <w:rPr>
          <w:rFonts w:ascii="Helvetica Neue Light" w:hAnsi="Helvetica Neue Light" w:cs="TriniteNo2-Bol"/>
          <w:lang w:val="de-DE"/>
        </w:rPr>
      </w:pPr>
    </w:p>
    <w:p w14:paraId="377292C4" w14:textId="77777777" w:rsidR="00BC0870" w:rsidRPr="001D20F0" w:rsidRDefault="00BC0870" w:rsidP="001D20F0">
      <w:pPr>
        <w:autoSpaceDE w:val="0"/>
        <w:autoSpaceDN w:val="0"/>
        <w:adjustRightInd w:val="0"/>
        <w:rPr>
          <w:rFonts w:ascii="Helvetica Neue Light" w:hAnsi="Helvetica Neue Light" w:cs="TriniteNo2-Bol"/>
          <w:lang w:val="de-DE"/>
        </w:rPr>
      </w:pPr>
    </w:p>
    <w:p w14:paraId="41754909" w14:textId="77777777" w:rsidR="003541D3" w:rsidRPr="001D20F0" w:rsidRDefault="003541D3" w:rsidP="001D20F0">
      <w:pPr>
        <w:autoSpaceDE w:val="0"/>
        <w:autoSpaceDN w:val="0"/>
        <w:adjustRightInd w:val="0"/>
        <w:rPr>
          <w:rFonts w:ascii="Helvetica Neue Light" w:hAnsi="Helvetica Neue Light" w:cs="TriniteNo2-Bol"/>
          <w:lang w:val="de-DE"/>
        </w:rPr>
      </w:pPr>
    </w:p>
    <w:p w14:paraId="6508A1CD" w14:textId="77777777" w:rsidR="001D20F0" w:rsidRPr="00ED1057" w:rsidRDefault="001D20F0" w:rsidP="001D20F0">
      <w:pPr>
        <w:jc w:val="both"/>
        <w:rPr>
          <w:rFonts w:ascii="Helvetica Light" w:hAnsi="Helvetica Light" w:cs="Arial"/>
          <w:b/>
        </w:rPr>
      </w:pPr>
    </w:p>
    <w:p w14:paraId="3AB3F981" w14:textId="77777777" w:rsidR="001D20F0" w:rsidRDefault="001D20F0" w:rsidP="001D20F0">
      <w:pPr>
        <w:rPr>
          <w:rFonts w:ascii="Helvetica Neue Medium" w:hAnsi="Helvetica Neue Medium" w:cs="Arial"/>
          <w:bCs/>
          <w:lang/>
        </w:rPr>
      </w:pPr>
    </w:p>
    <w:p w14:paraId="173424D2" w14:textId="3B48002C" w:rsidR="001D20F0" w:rsidRPr="001D20F0" w:rsidRDefault="001D20F0" w:rsidP="001D20F0">
      <w:pPr>
        <w:rPr>
          <w:rFonts w:ascii="Helvetica Neue Medium" w:hAnsi="Helvetica Neue Medium"/>
        </w:rPr>
      </w:pPr>
      <w:r w:rsidRPr="001D20F0">
        <w:rPr>
          <w:rFonts w:ascii="Helvetica Neue Medium" w:hAnsi="Helvetica Neue Medium" w:cs="Arial"/>
          <w:bCs/>
          <w:lang/>
        </w:rPr>
        <w:t xml:space="preserve">Der </w:t>
      </w:r>
      <w:proofErr w:type="spellStart"/>
      <w:r w:rsidRPr="001D20F0">
        <w:rPr>
          <w:rFonts w:ascii="Helvetica Neue Medium" w:hAnsi="Helvetica Neue Medium" w:cs="Arial"/>
          <w:bCs/>
          <w:lang/>
        </w:rPr>
        <w:t>Tractatus</w:t>
      </w:r>
      <w:proofErr w:type="spellEnd"/>
      <w:r w:rsidRPr="001D20F0">
        <w:rPr>
          <w:rFonts w:ascii="Helvetica Neue Medium" w:hAnsi="Helvetica Neue Medium" w:cs="Arial"/>
          <w:bCs/>
          <w:lang/>
        </w:rPr>
        <w:t xml:space="preserve">, hochdotierter Essay-Preis des </w:t>
      </w:r>
      <w:proofErr w:type="spellStart"/>
      <w:r w:rsidRPr="001D20F0">
        <w:rPr>
          <w:rFonts w:ascii="Helvetica Neue Medium" w:hAnsi="Helvetica Neue Medium" w:cs="Arial"/>
          <w:bCs/>
          <w:lang/>
        </w:rPr>
        <w:t>Philosophicum</w:t>
      </w:r>
      <w:proofErr w:type="spellEnd"/>
      <w:r w:rsidRPr="001D20F0">
        <w:rPr>
          <w:rFonts w:ascii="Helvetica Neue Medium" w:hAnsi="Helvetica Neue Medium" w:cs="Arial"/>
          <w:bCs/>
          <w:lang/>
        </w:rPr>
        <w:t xml:space="preserve"> Lech, </w:t>
      </w:r>
      <w:r>
        <w:rPr>
          <w:rFonts w:ascii="Helvetica Neue Medium" w:hAnsi="Helvetica Neue Medium" w:cs="Arial"/>
          <w:bCs/>
          <w:lang/>
        </w:rPr>
        <w:br/>
      </w:r>
      <w:r w:rsidRPr="001D20F0">
        <w:rPr>
          <w:rFonts w:ascii="Helvetica Neue Medium" w:hAnsi="Helvetica Neue Medium" w:cs="Arial"/>
          <w:bCs/>
          <w:lang/>
        </w:rPr>
        <w:t xml:space="preserve">wird 2013 Kurt </w:t>
      </w:r>
      <w:proofErr w:type="spellStart"/>
      <w:r w:rsidRPr="001D20F0">
        <w:rPr>
          <w:rFonts w:ascii="Helvetica Neue Medium" w:hAnsi="Helvetica Neue Medium" w:cs="Arial"/>
          <w:bCs/>
          <w:lang/>
        </w:rPr>
        <w:t>Bayertz</w:t>
      </w:r>
      <w:proofErr w:type="spellEnd"/>
      <w:r w:rsidRPr="001D20F0">
        <w:rPr>
          <w:rFonts w:ascii="Helvetica Neue Medium" w:hAnsi="Helvetica Neue Medium" w:cs="Arial"/>
          <w:bCs/>
          <w:lang/>
        </w:rPr>
        <w:t xml:space="preserve"> für sein Erfolgswerk „Der aufrechte Gang“ verliehen </w:t>
      </w:r>
    </w:p>
    <w:p w14:paraId="64A82E19" w14:textId="77777777" w:rsidR="00110849" w:rsidRPr="001D20F0" w:rsidRDefault="00110849" w:rsidP="001D20F0">
      <w:pPr>
        <w:autoSpaceDE w:val="0"/>
        <w:autoSpaceDN w:val="0"/>
        <w:adjustRightInd w:val="0"/>
        <w:jc w:val="both"/>
        <w:rPr>
          <w:rFonts w:ascii="Helvetica Neue Light" w:hAnsi="Helvetica Neue Light" w:cs="TriniteNo2-Ita"/>
          <w:lang w:val="de-DE"/>
        </w:rPr>
      </w:pPr>
    </w:p>
    <w:p w14:paraId="0D47E0D0" w14:textId="77777777" w:rsidR="001D20F0" w:rsidRPr="001D20F0" w:rsidRDefault="001D20F0" w:rsidP="001D20F0">
      <w:pPr>
        <w:jc w:val="both"/>
        <w:rPr>
          <w:rFonts w:ascii="Helvetica Neue Light" w:hAnsi="Helvetica Neue Light"/>
          <w:sz w:val="22"/>
          <w:szCs w:val="22"/>
        </w:rPr>
      </w:pPr>
    </w:p>
    <w:p w14:paraId="1988385F" w14:textId="77777777" w:rsidR="001D20F0" w:rsidRPr="001D20F0" w:rsidRDefault="001D20F0" w:rsidP="001D20F0">
      <w:pPr>
        <w:jc w:val="both"/>
        <w:rPr>
          <w:rFonts w:ascii="Helvetica Neue Light" w:hAnsi="Helvetica Neue Light" w:cs="Arial"/>
          <w:i/>
          <w:iCs/>
          <w:sz w:val="22"/>
          <w:szCs w:val="22"/>
          <w:lang/>
        </w:rPr>
      </w:pPr>
      <w:r w:rsidRPr="001D20F0">
        <w:rPr>
          <w:rFonts w:ascii="Helvetica Neue Light" w:hAnsi="Helvetica Neue Light" w:cs="Arial"/>
          <w:i/>
          <w:iCs/>
          <w:sz w:val="22"/>
          <w:szCs w:val="22"/>
          <w:lang/>
        </w:rPr>
        <w:t xml:space="preserve">Bereits zum fünften Mal würdigt der </w:t>
      </w:r>
      <w:proofErr w:type="spellStart"/>
      <w:r w:rsidRPr="001D20F0">
        <w:rPr>
          <w:rFonts w:ascii="Helvetica Neue Light" w:hAnsi="Helvetica Neue Light" w:cs="Arial"/>
          <w:i/>
          <w:iCs/>
          <w:sz w:val="22"/>
          <w:szCs w:val="22"/>
          <w:lang/>
        </w:rPr>
        <w:t>Tractatus</w:t>
      </w:r>
      <w:proofErr w:type="spellEnd"/>
      <w:r w:rsidRPr="001D20F0">
        <w:rPr>
          <w:rFonts w:ascii="Helvetica Neue Light" w:hAnsi="Helvetica Neue Light" w:cs="Arial"/>
          <w:i/>
          <w:iCs/>
          <w:sz w:val="22"/>
          <w:szCs w:val="22"/>
          <w:lang/>
        </w:rPr>
        <w:t xml:space="preserve"> als hochdotierter Preis des </w:t>
      </w:r>
      <w:proofErr w:type="spellStart"/>
      <w:r w:rsidRPr="001D20F0">
        <w:rPr>
          <w:rFonts w:ascii="Helvetica Neue Light" w:hAnsi="Helvetica Neue Light" w:cs="Arial"/>
          <w:i/>
          <w:iCs/>
          <w:sz w:val="22"/>
          <w:szCs w:val="22"/>
          <w:lang/>
        </w:rPr>
        <w:t>Philosophicum</w:t>
      </w:r>
      <w:proofErr w:type="spellEnd"/>
      <w:r w:rsidRPr="001D20F0">
        <w:rPr>
          <w:rFonts w:ascii="Helvetica Neue Light" w:hAnsi="Helvetica Neue Light" w:cs="Arial"/>
          <w:i/>
          <w:iCs/>
          <w:sz w:val="22"/>
          <w:szCs w:val="22"/>
          <w:lang/>
        </w:rPr>
        <w:t xml:space="preserve"> Lech herausragende Publikationen auf dem facettenreichen Felde der philosophischen Essayistik. 2013 erhält die renommierte Auszeichnung der Philosoph Kurt </w:t>
      </w:r>
      <w:proofErr w:type="spellStart"/>
      <w:r w:rsidRPr="001D20F0">
        <w:rPr>
          <w:rFonts w:ascii="Helvetica Neue Light" w:hAnsi="Helvetica Neue Light" w:cs="Arial"/>
          <w:i/>
          <w:iCs/>
          <w:sz w:val="22"/>
          <w:szCs w:val="22"/>
          <w:lang/>
        </w:rPr>
        <w:t>Bayertz</w:t>
      </w:r>
      <w:proofErr w:type="spellEnd"/>
      <w:r w:rsidRPr="001D20F0">
        <w:rPr>
          <w:rFonts w:ascii="Helvetica Neue Light" w:hAnsi="Helvetica Neue Light" w:cs="Arial"/>
          <w:i/>
          <w:iCs/>
          <w:sz w:val="22"/>
          <w:szCs w:val="22"/>
          <w:lang/>
        </w:rPr>
        <w:t xml:space="preserve"> für sein viel beachtetes Werk „Der aufrechte Gang. Eine Geschichte des anthropologischen Denkens“. Mit dem ebenso anspruchsvollen wie unterhaltsamen Buch gelingt es dem Autor, die Bedeutung der aufrechten Haltung für das Selbstverständnis des Menschen im Spiegel der Ideengeschichte nachzuzeichnen.  </w:t>
      </w:r>
    </w:p>
    <w:p w14:paraId="3955DF4B" w14:textId="77777777" w:rsidR="001D20F0" w:rsidRPr="001D20F0" w:rsidRDefault="001D20F0" w:rsidP="001D20F0">
      <w:pPr>
        <w:jc w:val="both"/>
        <w:rPr>
          <w:rFonts w:ascii="Helvetica Neue Light" w:hAnsi="Helvetica Neue Light" w:cs="Arial"/>
          <w:iCs/>
          <w:sz w:val="22"/>
          <w:szCs w:val="22"/>
          <w:lang/>
        </w:rPr>
      </w:pPr>
    </w:p>
    <w:p w14:paraId="19E75FD1" w14:textId="77777777" w:rsidR="001D20F0" w:rsidRDefault="001D20F0" w:rsidP="001D20F0">
      <w:pPr>
        <w:jc w:val="both"/>
        <w:rPr>
          <w:rFonts w:ascii="Helvetica Neue Light" w:hAnsi="Helvetica Neue Light" w:cs="Arial"/>
          <w:sz w:val="22"/>
          <w:szCs w:val="22"/>
        </w:rPr>
      </w:pPr>
      <w:r w:rsidRPr="001D20F0">
        <w:rPr>
          <w:rFonts w:ascii="Helvetica Neue Light" w:hAnsi="Helvetica Neue Light" w:cs="Arial"/>
          <w:sz w:val="22"/>
          <w:szCs w:val="22"/>
          <w:lang/>
        </w:rPr>
        <w:t xml:space="preserve">Seit seiner erstmaligen Verleihung im Jahr 2009 steht der </w:t>
      </w:r>
      <w:proofErr w:type="spellStart"/>
      <w:r w:rsidRPr="001D20F0">
        <w:rPr>
          <w:rFonts w:ascii="Helvetica Neue Light" w:hAnsi="Helvetica Neue Light" w:cs="Arial"/>
          <w:sz w:val="22"/>
          <w:szCs w:val="22"/>
          <w:lang/>
        </w:rPr>
        <w:t>Tractatus</w:t>
      </w:r>
      <w:proofErr w:type="spellEnd"/>
      <w:r w:rsidRPr="001D20F0">
        <w:rPr>
          <w:rFonts w:ascii="Helvetica Neue Light" w:hAnsi="Helvetica Neue Light" w:cs="Arial"/>
          <w:sz w:val="22"/>
          <w:szCs w:val="22"/>
          <w:lang/>
        </w:rPr>
        <w:t xml:space="preserve"> für bemerkenswerte, höchst gelungene Werke aus dem Bereich des philosophischen Essays. Auf eine Anregung des Schriftstellers Michael </w:t>
      </w:r>
      <w:proofErr w:type="spellStart"/>
      <w:r w:rsidRPr="001D20F0">
        <w:rPr>
          <w:rFonts w:ascii="Helvetica Neue Light" w:hAnsi="Helvetica Neue Light" w:cs="Arial"/>
          <w:sz w:val="22"/>
          <w:szCs w:val="22"/>
          <w:lang/>
        </w:rPr>
        <w:t>Köhlmeier</w:t>
      </w:r>
      <w:proofErr w:type="spellEnd"/>
      <w:r w:rsidRPr="001D20F0">
        <w:rPr>
          <w:rFonts w:ascii="Helvetica Neue Light" w:hAnsi="Helvetica Neue Light" w:cs="Arial"/>
          <w:sz w:val="22"/>
          <w:szCs w:val="22"/>
          <w:lang/>
        </w:rPr>
        <w:t xml:space="preserve"> zurückgehend und dank eines privaten Sponsors mit 25.000 Euro hochdotiert, gilt der Preis des </w:t>
      </w:r>
      <w:proofErr w:type="spellStart"/>
      <w:r w:rsidRPr="001D20F0">
        <w:rPr>
          <w:rFonts w:ascii="Helvetica Neue Light" w:hAnsi="Helvetica Neue Light" w:cs="Arial"/>
          <w:sz w:val="22"/>
          <w:szCs w:val="22"/>
          <w:lang/>
        </w:rPr>
        <w:t>Philosophicum</w:t>
      </w:r>
      <w:proofErr w:type="spellEnd"/>
      <w:r w:rsidRPr="001D20F0">
        <w:rPr>
          <w:rFonts w:ascii="Helvetica Neue Light" w:hAnsi="Helvetica Neue Light" w:cs="Arial"/>
          <w:sz w:val="22"/>
          <w:szCs w:val="22"/>
          <w:lang/>
        </w:rPr>
        <w:t xml:space="preserve"> Lech als ebenso richtungsweisend wie renommiert. „Mit dieser Auszeichnung wollen wir alljährlich anhand eines herausragenden Beispiels das breite Spektrum wie auch die hohe Kunst der philosophischen Essayistik würdigen“, so Konrad Paul Liessmann, wissenschaftlicher Leiter des </w:t>
      </w:r>
      <w:proofErr w:type="spellStart"/>
      <w:r w:rsidRPr="001D20F0">
        <w:rPr>
          <w:rFonts w:ascii="Helvetica Neue Light" w:hAnsi="Helvetica Neue Light" w:cs="Arial"/>
          <w:iCs/>
          <w:sz w:val="22"/>
          <w:szCs w:val="22"/>
          <w:lang/>
        </w:rPr>
        <w:t>Philosophicum</w:t>
      </w:r>
      <w:proofErr w:type="spellEnd"/>
      <w:r w:rsidRPr="001D20F0">
        <w:rPr>
          <w:rFonts w:ascii="Helvetica Neue Light" w:hAnsi="Helvetica Neue Light" w:cs="Arial"/>
          <w:iCs/>
          <w:sz w:val="22"/>
          <w:szCs w:val="22"/>
          <w:lang/>
        </w:rPr>
        <w:t xml:space="preserve"> Lech.</w:t>
      </w:r>
      <w:r w:rsidRPr="001D20F0">
        <w:rPr>
          <w:rFonts w:ascii="Helvetica Neue Light" w:hAnsi="Helvetica Neue Light" w:cs="Arial"/>
          <w:sz w:val="22"/>
          <w:szCs w:val="22"/>
          <w:lang/>
        </w:rPr>
        <w:t xml:space="preserve"> </w:t>
      </w:r>
      <w:r w:rsidRPr="001D20F0">
        <w:rPr>
          <w:rFonts w:ascii="Helvetica Neue Light" w:hAnsi="Helvetica Neue Light" w:cs="Arial"/>
          <w:sz w:val="22"/>
          <w:szCs w:val="22"/>
        </w:rPr>
        <w:t>In die engere Auswahl kommen deutschsprachige kulturwissenschaftliche Publikationen, die philosophische Fragen in erweitertem Sinne ebenso fundiert und ambitioniert wie auch einer breiten Öffentlichkeit verständlich diskutieren.</w:t>
      </w:r>
    </w:p>
    <w:p w14:paraId="2E64178A" w14:textId="77777777" w:rsidR="001D20F0" w:rsidRPr="001D20F0" w:rsidRDefault="001D20F0" w:rsidP="001D20F0">
      <w:pPr>
        <w:jc w:val="both"/>
        <w:rPr>
          <w:rFonts w:ascii="Helvetica Neue Light" w:hAnsi="Helvetica Neue Light" w:cs="Arial"/>
          <w:sz w:val="22"/>
          <w:szCs w:val="22"/>
        </w:rPr>
      </w:pPr>
    </w:p>
    <w:p w14:paraId="5C539D74" w14:textId="77777777" w:rsidR="001D20F0" w:rsidRDefault="001D20F0" w:rsidP="001D20F0">
      <w:pPr>
        <w:jc w:val="both"/>
        <w:rPr>
          <w:rFonts w:ascii="Helvetica Neue Light" w:hAnsi="Helvetica Neue Light" w:cs="Arial"/>
          <w:sz w:val="22"/>
          <w:szCs w:val="22"/>
          <w:lang/>
        </w:rPr>
      </w:pPr>
      <w:r w:rsidRPr="001D20F0">
        <w:rPr>
          <w:rFonts w:ascii="Helvetica Neue Light" w:hAnsi="Helvetica Neue Light" w:cs="Arial"/>
          <w:sz w:val="22"/>
          <w:szCs w:val="22"/>
          <w:lang/>
        </w:rPr>
        <w:t xml:space="preserve">Auch in diesem Jahr spiegelte die im Juni veröffentlichte Shortlist das facettenreiche Schaffen auf diesem Felde wider. Die Nominierung der exzellenten Werke – so von Vittorio Hösle, Odo Marquard, Anna </w:t>
      </w:r>
      <w:proofErr w:type="spellStart"/>
      <w:r w:rsidRPr="001D20F0">
        <w:rPr>
          <w:rFonts w:ascii="Helvetica Neue Light" w:hAnsi="Helvetica Neue Light" w:cs="Arial"/>
          <w:sz w:val="22"/>
          <w:szCs w:val="22"/>
          <w:lang/>
        </w:rPr>
        <w:t>Mitgutsch</w:t>
      </w:r>
      <w:proofErr w:type="spellEnd"/>
      <w:r w:rsidRPr="001D20F0">
        <w:rPr>
          <w:rFonts w:ascii="Helvetica Neue Light" w:hAnsi="Helvetica Neue Light" w:cs="Arial"/>
          <w:sz w:val="22"/>
          <w:szCs w:val="22"/>
          <w:lang/>
        </w:rPr>
        <w:t xml:space="preserve">, dem erst vor kurzem verstorbenen Henning Ritter oder auch von Peter Sloterdijk – erfolgte durch die hochkarätig besetzte </w:t>
      </w:r>
      <w:proofErr w:type="spellStart"/>
      <w:r w:rsidRPr="001D20F0">
        <w:rPr>
          <w:rFonts w:ascii="Helvetica Neue Light" w:hAnsi="Helvetica Neue Light" w:cs="Arial"/>
          <w:sz w:val="22"/>
          <w:szCs w:val="22"/>
          <w:lang/>
        </w:rPr>
        <w:t>Tractatus</w:t>
      </w:r>
      <w:proofErr w:type="spellEnd"/>
      <w:r w:rsidRPr="001D20F0">
        <w:rPr>
          <w:rFonts w:ascii="Helvetica Neue Light" w:hAnsi="Helvetica Neue Light" w:cs="Arial"/>
          <w:sz w:val="22"/>
          <w:szCs w:val="22"/>
          <w:lang/>
        </w:rPr>
        <w:t>-Jury. Dem dreiköpfigen Gremium, dem die Philosophin Ursula Pia Jauch (CH), der Philosoph und Sachbuchautor Rüdiger Safranski (D) sowie der Kulturpublizist und Philosoph Franz Schuh (A) angehören, obliegt auch die Wahl der prämierten Publikation. Aufgrund der durchwegs brillanten Bücher auf der Shortlist fiel auch 2013 die Entscheidung nicht leicht, wobei als Kriterien insbesondere die Originalität des Denkansatzes, eine gelungene sprachliche Gestaltung sowie die Relevanz des Themas ins Gewicht fallen.</w:t>
      </w:r>
    </w:p>
    <w:p w14:paraId="50E7D40F" w14:textId="77777777" w:rsidR="001D20F0" w:rsidRPr="001D20F0" w:rsidRDefault="001D20F0" w:rsidP="001D20F0">
      <w:pPr>
        <w:jc w:val="both"/>
        <w:rPr>
          <w:rFonts w:ascii="Helvetica Neue Light" w:hAnsi="Helvetica Neue Light" w:cs="Arial"/>
          <w:sz w:val="22"/>
          <w:szCs w:val="22"/>
          <w:lang/>
        </w:rPr>
      </w:pPr>
    </w:p>
    <w:p w14:paraId="0ECC64C1" w14:textId="77777777" w:rsidR="001D20F0" w:rsidRPr="001D20F0" w:rsidRDefault="001D20F0" w:rsidP="001D20F0">
      <w:pPr>
        <w:jc w:val="both"/>
        <w:rPr>
          <w:rFonts w:ascii="Helvetica Neue Light" w:hAnsi="Helvetica Neue Light" w:cs="Arial"/>
          <w:sz w:val="22"/>
          <w:szCs w:val="22"/>
          <w:lang/>
        </w:rPr>
      </w:pPr>
      <w:r w:rsidRPr="001D20F0">
        <w:rPr>
          <w:rFonts w:ascii="Helvetica Neue Light" w:hAnsi="Helvetica Neue Light" w:cs="Arial"/>
          <w:sz w:val="22"/>
          <w:szCs w:val="22"/>
          <w:lang/>
        </w:rPr>
        <w:t xml:space="preserve">Nach eingehender Diskussion fiel die Wahl schließlich exemplarisch auf das 2012 erschienene und mittlerweile bereits in zweiter Auflage erhältliche Buch „Der aufrechte Gang“ von Kurt </w:t>
      </w:r>
      <w:proofErr w:type="spellStart"/>
      <w:r w:rsidRPr="001D20F0">
        <w:rPr>
          <w:rFonts w:ascii="Helvetica Neue Light" w:hAnsi="Helvetica Neue Light" w:cs="Arial"/>
          <w:sz w:val="22"/>
          <w:szCs w:val="22"/>
          <w:lang/>
        </w:rPr>
        <w:t>Bayertz</w:t>
      </w:r>
      <w:proofErr w:type="spellEnd"/>
      <w:r w:rsidRPr="001D20F0">
        <w:rPr>
          <w:rFonts w:ascii="Helvetica Neue Light" w:hAnsi="Helvetica Neue Light" w:cs="Arial"/>
          <w:sz w:val="22"/>
          <w:szCs w:val="22"/>
          <w:lang/>
        </w:rPr>
        <w:t xml:space="preserve">. Bereits der Untertitel „eine Geschichte des anthropologischen Denkens“ kündet vom großen Wurf, den </w:t>
      </w:r>
      <w:proofErr w:type="spellStart"/>
      <w:r w:rsidRPr="001D20F0">
        <w:rPr>
          <w:rFonts w:ascii="Helvetica Neue Light" w:hAnsi="Helvetica Neue Light" w:cs="Arial"/>
          <w:sz w:val="22"/>
          <w:szCs w:val="22"/>
          <w:lang/>
        </w:rPr>
        <w:t>Bayertz</w:t>
      </w:r>
      <w:proofErr w:type="spellEnd"/>
      <w:r w:rsidRPr="001D20F0">
        <w:rPr>
          <w:rFonts w:ascii="Helvetica Neue Light" w:hAnsi="Helvetica Neue Light" w:cs="Arial"/>
          <w:sz w:val="22"/>
          <w:szCs w:val="22"/>
          <w:lang/>
        </w:rPr>
        <w:t xml:space="preserve"> damit gewagt hat – und der ihm in beeindruckender Weise gelungen ist. In überaus unterhaltsamer und feinsinniger, zugleich anspruchsvoller und fundierter Weise zeichnet er in dem 415 Seiten starken Werk die Bedeutung des aufrechten Ganges in der Selbstwahrnehmung und dem Denken des Menschen nach. Der zeitliche Bogen spannt sich dabei von den anthropologischen Reflexionen der antiken Philosophen über die ethischen Implikationen christlicher Deutungen und den radikalen Umbruch des Verständnisses der Conditio Humana in der Aufklärung bis hin zu kultur- und sozial-theoretischen Überlegungen aus jüngster Zeit.   </w:t>
      </w:r>
    </w:p>
    <w:p w14:paraId="10513723" w14:textId="77777777" w:rsidR="001D20F0" w:rsidRDefault="001D20F0" w:rsidP="001D20F0">
      <w:pPr>
        <w:jc w:val="both"/>
        <w:rPr>
          <w:rFonts w:ascii="Helvetica Neue Light" w:hAnsi="Helvetica Neue Light" w:cs="Arial"/>
          <w:sz w:val="22"/>
          <w:szCs w:val="22"/>
          <w:lang/>
        </w:rPr>
      </w:pPr>
    </w:p>
    <w:p w14:paraId="16BCF942" w14:textId="77777777" w:rsidR="001D20F0" w:rsidRDefault="001D20F0" w:rsidP="001D20F0">
      <w:pPr>
        <w:jc w:val="both"/>
        <w:rPr>
          <w:rFonts w:ascii="Helvetica Neue Light" w:hAnsi="Helvetica Neue Light" w:cs="Arial"/>
          <w:sz w:val="22"/>
          <w:szCs w:val="22"/>
          <w:lang/>
        </w:rPr>
      </w:pPr>
    </w:p>
    <w:p w14:paraId="6AB30DA6" w14:textId="77777777" w:rsidR="001D20F0" w:rsidRDefault="001D20F0" w:rsidP="001D20F0">
      <w:pPr>
        <w:jc w:val="both"/>
        <w:rPr>
          <w:rFonts w:ascii="Helvetica Neue Light" w:hAnsi="Helvetica Neue Light" w:cs="Arial"/>
          <w:sz w:val="22"/>
          <w:szCs w:val="22"/>
          <w:lang/>
        </w:rPr>
      </w:pPr>
    </w:p>
    <w:p w14:paraId="721F8DBE" w14:textId="77777777" w:rsidR="001D20F0" w:rsidRDefault="001D20F0" w:rsidP="001D20F0">
      <w:pPr>
        <w:jc w:val="both"/>
        <w:rPr>
          <w:rFonts w:ascii="Helvetica Neue Light" w:hAnsi="Helvetica Neue Light" w:cs="Arial"/>
          <w:sz w:val="22"/>
          <w:szCs w:val="22"/>
          <w:lang/>
        </w:rPr>
      </w:pPr>
    </w:p>
    <w:p w14:paraId="3F8D9634" w14:textId="77777777" w:rsidR="001D20F0" w:rsidRDefault="001D20F0" w:rsidP="001D20F0">
      <w:pPr>
        <w:jc w:val="both"/>
        <w:rPr>
          <w:rFonts w:ascii="Helvetica Neue Light" w:hAnsi="Helvetica Neue Light" w:cs="Arial"/>
          <w:sz w:val="22"/>
          <w:szCs w:val="22"/>
          <w:lang/>
        </w:rPr>
      </w:pPr>
    </w:p>
    <w:p w14:paraId="35C81D30" w14:textId="77777777" w:rsidR="001D20F0" w:rsidRDefault="001D20F0" w:rsidP="001D20F0">
      <w:pPr>
        <w:jc w:val="both"/>
        <w:rPr>
          <w:rFonts w:ascii="Helvetica Neue Light" w:hAnsi="Helvetica Neue Light" w:cs="Arial"/>
          <w:sz w:val="22"/>
          <w:szCs w:val="22"/>
          <w:lang/>
        </w:rPr>
      </w:pPr>
    </w:p>
    <w:p w14:paraId="59147B2D" w14:textId="77777777" w:rsidR="001D20F0" w:rsidRDefault="001D20F0" w:rsidP="001D20F0">
      <w:pPr>
        <w:jc w:val="both"/>
        <w:rPr>
          <w:rFonts w:ascii="Helvetica Neue Light" w:hAnsi="Helvetica Neue Light" w:cs="Arial"/>
          <w:sz w:val="22"/>
          <w:szCs w:val="22"/>
          <w:lang/>
        </w:rPr>
      </w:pPr>
    </w:p>
    <w:p w14:paraId="5241EC05" w14:textId="77777777" w:rsidR="001D20F0" w:rsidRDefault="001D20F0" w:rsidP="001D20F0">
      <w:pPr>
        <w:jc w:val="both"/>
        <w:rPr>
          <w:rFonts w:ascii="Helvetica Neue Light" w:hAnsi="Helvetica Neue Light" w:cs="Arial"/>
          <w:sz w:val="22"/>
          <w:szCs w:val="22"/>
          <w:lang/>
        </w:rPr>
      </w:pPr>
      <w:r w:rsidRPr="001D20F0">
        <w:rPr>
          <w:rFonts w:ascii="Helvetica Neue Light" w:hAnsi="Helvetica Neue Light" w:cs="Arial"/>
          <w:sz w:val="22"/>
          <w:szCs w:val="22"/>
          <w:lang/>
        </w:rPr>
        <w:t xml:space="preserve">Kurt </w:t>
      </w:r>
      <w:proofErr w:type="spellStart"/>
      <w:r w:rsidRPr="001D20F0">
        <w:rPr>
          <w:rFonts w:ascii="Helvetica Neue Light" w:hAnsi="Helvetica Neue Light" w:cs="Arial"/>
          <w:sz w:val="22"/>
          <w:szCs w:val="22"/>
          <w:lang/>
        </w:rPr>
        <w:t>Bayertz</w:t>
      </w:r>
      <w:proofErr w:type="spellEnd"/>
      <w:r w:rsidRPr="001D20F0">
        <w:rPr>
          <w:rFonts w:ascii="Helvetica Neue Light" w:hAnsi="Helvetica Neue Light" w:cs="Arial"/>
          <w:sz w:val="22"/>
          <w:szCs w:val="22"/>
          <w:lang/>
        </w:rPr>
        <w:t xml:space="preserve">, der eine Professur für praktische Philosophie in Münster innehat, führt den Leser ebenso detailreich wie kompakt und genauso scharfsinnig wie pointiert, somit höchst geschickt durch die rund 2500 Jahre alte, weit verzweigte Ideengeschichte zum „aufrechten Gang“. Spürbar wird die Begeisterung an dem Thema, die den Philosophen bei der mehrjährigen Arbeit an dem Band getragen hat. Vergnüglich ist unter anderem die von </w:t>
      </w:r>
      <w:proofErr w:type="spellStart"/>
      <w:r w:rsidRPr="001D20F0">
        <w:rPr>
          <w:rFonts w:ascii="Helvetica Neue Light" w:hAnsi="Helvetica Neue Light" w:cs="Arial"/>
          <w:sz w:val="22"/>
          <w:szCs w:val="22"/>
          <w:lang/>
        </w:rPr>
        <w:t>Bayertz</w:t>
      </w:r>
      <w:proofErr w:type="spellEnd"/>
      <w:r w:rsidRPr="001D20F0">
        <w:rPr>
          <w:rFonts w:ascii="Helvetica Neue Light" w:hAnsi="Helvetica Neue Light" w:cs="Arial"/>
          <w:sz w:val="22"/>
          <w:szCs w:val="22"/>
          <w:lang/>
        </w:rPr>
        <w:t xml:space="preserve"> eingestreute Ironie, die nicht zuletzt auf metaphorischen Wendungen abzielt – wie der Rede von „Aufrichtigkeit“, vom „Rückgrat zeigen“ oder vom „erhobenen Haupt“.</w:t>
      </w:r>
      <w:r w:rsidRPr="001D20F0">
        <w:rPr>
          <w:rFonts w:ascii="Helvetica Neue Medium" w:hAnsi="Helvetica Neue Medium" w:cs="Arial"/>
          <w:sz w:val="22"/>
          <w:szCs w:val="22"/>
          <w:lang/>
        </w:rPr>
        <w:t xml:space="preserve"> </w:t>
      </w:r>
      <w:r w:rsidRPr="001D20F0">
        <w:rPr>
          <w:rFonts w:ascii="Helvetica Neue Medium" w:hAnsi="Helvetica Neue Medium" w:cs="Arial"/>
          <w:sz w:val="22"/>
          <w:szCs w:val="22"/>
        </w:rPr>
        <w:t xml:space="preserve">„Kurt </w:t>
      </w:r>
      <w:proofErr w:type="spellStart"/>
      <w:r w:rsidRPr="001D20F0">
        <w:rPr>
          <w:rFonts w:ascii="Helvetica Neue Medium" w:hAnsi="Helvetica Neue Medium" w:cs="Arial"/>
          <w:sz w:val="22"/>
          <w:szCs w:val="22"/>
        </w:rPr>
        <w:t>Bayertz</w:t>
      </w:r>
      <w:proofErr w:type="spellEnd"/>
      <w:r w:rsidRPr="001D20F0">
        <w:rPr>
          <w:rFonts w:ascii="Helvetica Neue Medium" w:hAnsi="Helvetica Neue Medium" w:cs="Arial"/>
          <w:sz w:val="22"/>
          <w:szCs w:val="22"/>
        </w:rPr>
        <w:t xml:space="preserve"> hat mit seinem Buch vom ‘Aufrechten Gang’ auf heitere Weise daran erinnert, dass das ‘aufrichtig Sein’ auch im frühen 21. Jahrhundert weiterhin keine Tatsache ist, sondern ein philosophisches Postulat, eine Kunst und eine schöpferische Aufgabe für alle Erdenbürger“,</w:t>
      </w:r>
      <w:r w:rsidRPr="001D20F0">
        <w:rPr>
          <w:rFonts w:ascii="Helvetica Neue Medium" w:hAnsi="Helvetica Neue Medium" w:cs="Arial"/>
          <w:sz w:val="22"/>
          <w:szCs w:val="22"/>
          <w:lang/>
        </w:rPr>
        <w:t xml:space="preserve"> so Ursula Pia Jauch in der Begründung der Jury.</w:t>
      </w:r>
    </w:p>
    <w:p w14:paraId="01C644CB" w14:textId="77777777" w:rsidR="001D20F0" w:rsidRPr="001D20F0" w:rsidRDefault="001D20F0" w:rsidP="001D20F0">
      <w:pPr>
        <w:jc w:val="both"/>
        <w:rPr>
          <w:rFonts w:ascii="Helvetica Neue Light" w:hAnsi="Helvetica Neue Light" w:cs="Arial"/>
          <w:sz w:val="22"/>
          <w:szCs w:val="22"/>
          <w:lang/>
        </w:rPr>
      </w:pPr>
    </w:p>
    <w:p w14:paraId="46086697" w14:textId="77777777" w:rsidR="001D20F0" w:rsidRPr="001D20F0" w:rsidRDefault="001D20F0" w:rsidP="001D20F0">
      <w:pPr>
        <w:pStyle w:val="Textkrper"/>
        <w:spacing w:after="0"/>
        <w:jc w:val="both"/>
        <w:rPr>
          <w:rFonts w:ascii="Helvetica Neue Light" w:hAnsi="Helvetica Neue Light"/>
          <w:sz w:val="22"/>
          <w:szCs w:val="22"/>
        </w:rPr>
      </w:pPr>
      <w:r w:rsidRPr="001D20F0">
        <w:rPr>
          <w:rFonts w:ascii="Helvetica Neue Light" w:hAnsi="Helvetica Neue Light" w:cs="Arial"/>
          <w:sz w:val="22"/>
          <w:szCs w:val="22"/>
          <w:lang/>
        </w:rPr>
        <w:t xml:space="preserve">Die feierliche Verleihung des </w:t>
      </w:r>
      <w:proofErr w:type="spellStart"/>
      <w:r w:rsidRPr="001D20F0">
        <w:rPr>
          <w:rFonts w:ascii="Helvetica Neue Light" w:hAnsi="Helvetica Neue Light" w:cs="Arial"/>
          <w:sz w:val="22"/>
          <w:szCs w:val="22"/>
          <w:lang/>
        </w:rPr>
        <w:t>Tractatus</w:t>
      </w:r>
      <w:proofErr w:type="spellEnd"/>
      <w:r w:rsidRPr="001D20F0">
        <w:rPr>
          <w:rFonts w:ascii="Helvetica Neue Light" w:hAnsi="Helvetica Neue Light" w:cs="Arial"/>
          <w:sz w:val="22"/>
          <w:szCs w:val="22"/>
          <w:lang/>
        </w:rPr>
        <w:t xml:space="preserve"> erfolgt am 27. September um 21:00 Uhr im Rahmen des </w:t>
      </w:r>
      <w:proofErr w:type="spellStart"/>
      <w:r w:rsidRPr="001D20F0">
        <w:rPr>
          <w:rFonts w:ascii="Helvetica Neue Light" w:hAnsi="Helvetica Neue Light" w:cs="Arial"/>
          <w:sz w:val="22"/>
          <w:szCs w:val="22"/>
          <w:lang/>
        </w:rPr>
        <w:t>Philosophicum</w:t>
      </w:r>
      <w:proofErr w:type="spellEnd"/>
      <w:r w:rsidRPr="001D20F0">
        <w:rPr>
          <w:rFonts w:ascii="Helvetica Neue Light" w:hAnsi="Helvetica Neue Light" w:cs="Arial"/>
          <w:sz w:val="22"/>
          <w:szCs w:val="22"/>
          <w:lang/>
        </w:rPr>
        <w:t xml:space="preserve"> Lech, das sich dieses Jahr dem Thema „Ich. Der Einzelne in seinen Netzen“ widmen wird. Unter Beteiligung renommierter Referenten und Diskutanten, darunter Philosophen und Literaturwissenschaftler, Künstler und Kulturwissenschaftler, wird vom 25. bis 29. September der höchst ambivalenten Bedeutung des Individuums bzw. von Individualität in einer Zeit des steigenden Egoismus und zunehmender Vereinzelung einerseits sowie weitreichender Vernetzung und starkem Gruppendruck andererseits nachgegangen. Wie jedes Jahr zeichnet sich ein überaus reges Interesse an der breitgefächerten und spannenden Vortragsreihe mit öffentlicher Diskussion ab. Schließlich präsentiert sich Lech am Arlberg nicht nur als Veranstaltungsort mit einzigartigem Ambiente, sondern auch als eine der beliebtesten Urlaubsdestinationen in den Alpen. </w:t>
      </w:r>
    </w:p>
    <w:p w14:paraId="4B54827A" w14:textId="77777777" w:rsidR="001D20F0" w:rsidRPr="001D20F0" w:rsidRDefault="001D20F0" w:rsidP="001D20F0">
      <w:pPr>
        <w:pStyle w:val="Textkrper"/>
        <w:spacing w:after="0"/>
        <w:jc w:val="both"/>
        <w:rPr>
          <w:rFonts w:ascii="Helvetica Neue Light" w:hAnsi="Helvetica Neue Light"/>
          <w:sz w:val="22"/>
          <w:szCs w:val="22"/>
        </w:rPr>
      </w:pPr>
    </w:p>
    <w:p w14:paraId="041E5113" w14:textId="77777777" w:rsidR="001D20F0" w:rsidRPr="001D20F0" w:rsidRDefault="001D20F0" w:rsidP="001D20F0">
      <w:pPr>
        <w:pStyle w:val="Textkrper"/>
        <w:spacing w:after="0"/>
        <w:jc w:val="both"/>
        <w:rPr>
          <w:rFonts w:ascii="Helvetica Neue Light" w:hAnsi="Helvetica Neue Light" w:cs="Arial"/>
          <w:sz w:val="22"/>
          <w:szCs w:val="22"/>
          <w:lang/>
        </w:rPr>
      </w:pPr>
      <w:r w:rsidRPr="001D20F0">
        <w:rPr>
          <w:rFonts w:ascii="Helvetica Neue Light" w:hAnsi="Helvetica Neue Light" w:cs="Arial"/>
          <w:sz w:val="22"/>
          <w:szCs w:val="22"/>
          <w:lang/>
        </w:rPr>
        <w:t xml:space="preserve">„Wir empfehlen stets dringend eine frühzeitige Anmeldung zum </w:t>
      </w:r>
      <w:proofErr w:type="spellStart"/>
      <w:r w:rsidRPr="001D20F0">
        <w:rPr>
          <w:rFonts w:ascii="Helvetica Neue Light" w:hAnsi="Helvetica Neue Light" w:cs="Arial"/>
          <w:sz w:val="22"/>
          <w:szCs w:val="22"/>
          <w:lang/>
        </w:rPr>
        <w:t>Philosophicum</w:t>
      </w:r>
      <w:proofErr w:type="spellEnd"/>
      <w:r w:rsidRPr="001D20F0">
        <w:rPr>
          <w:rFonts w:ascii="Helvetica Neue Light" w:hAnsi="Helvetica Neue Light" w:cs="Arial"/>
          <w:sz w:val="22"/>
          <w:szCs w:val="22"/>
          <w:lang/>
        </w:rPr>
        <w:t xml:space="preserve">, da wir mit unserem Veranstaltungsraum an Kapazitätsgrenzen stoßen und das </w:t>
      </w:r>
      <w:proofErr w:type="spellStart"/>
      <w:r w:rsidRPr="001D20F0">
        <w:rPr>
          <w:rFonts w:ascii="Helvetica Neue Light" w:hAnsi="Helvetica Neue Light" w:cs="Arial"/>
          <w:sz w:val="22"/>
          <w:szCs w:val="22"/>
          <w:lang/>
        </w:rPr>
        <w:t>Philosophicum</w:t>
      </w:r>
      <w:proofErr w:type="spellEnd"/>
      <w:r w:rsidRPr="001D20F0">
        <w:rPr>
          <w:rFonts w:ascii="Helvetica Neue Light" w:hAnsi="Helvetica Neue Light" w:cs="Arial"/>
          <w:sz w:val="22"/>
          <w:szCs w:val="22"/>
          <w:lang/>
        </w:rPr>
        <w:t xml:space="preserve"> Lech mittlerweile ausgebucht ist. Natürlich freue ich mich über jeden Einzelnen, der diese einzigartige Veranstaltung besucht, wobei dies auch eine wunderbare Gelegenheit ist, ein paar Urlaubstage in unserem schönen Lech zu verbringen“, lädt Bürgermeister Ludwig </w:t>
      </w:r>
      <w:proofErr w:type="spellStart"/>
      <w:r w:rsidRPr="001D20F0">
        <w:rPr>
          <w:rFonts w:ascii="Helvetica Neue Light" w:hAnsi="Helvetica Neue Light" w:cs="Arial"/>
          <w:sz w:val="22"/>
          <w:szCs w:val="22"/>
          <w:lang/>
        </w:rPr>
        <w:t>Muxel</w:t>
      </w:r>
      <w:proofErr w:type="spellEnd"/>
      <w:r w:rsidRPr="001D20F0">
        <w:rPr>
          <w:rFonts w:ascii="Helvetica Neue Light" w:hAnsi="Helvetica Neue Light" w:cs="Arial"/>
          <w:sz w:val="22"/>
          <w:szCs w:val="22"/>
          <w:lang/>
        </w:rPr>
        <w:t xml:space="preserve"> im Namen des Vereins </w:t>
      </w:r>
      <w:proofErr w:type="spellStart"/>
      <w:r w:rsidRPr="001D20F0">
        <w:rPr>
          <w:rFonts w:ascii="Helvetica Neue Light" w:hAnsi="Helvetica Neue Light" w:cs="Arial"/>
          <w:sz w:val="22"/>
          <w:szCs w:val="22"/>
          <w:lang/>
        </w:rPr>
        <w:t>Philosophicum</w:t>
      </w:r>
      <w:proofErr w:type="spellEnd"/>
      <w:r w:rsidRPr="001D20F0">
        <w:rPr>
          <w:rFonts w:ascii="Helvetica Neue Light" w:hAnsi="Helvetica Neue Light" w:cs="Arial"/>
          <w:sz w:val="22"/>
          <w:szCs w:val="22"/>
          <w:lang/>
        </w:rPr>
        <w:t xml:space="preserve"> Lech in seine Gemeinde, die sich durch das </w:t>
      </w:r>
      <w:proofErr w:type="spellStart"/>
      <w:r w:rsidRPr="001D20F0">
        <w:rPr>
          <w:rFonts w:ascii="Helvetica Neue Light" w:hAnsi="Helvetica Neue Light" w:cs="Arial"/>
          <w:sz w:val="22"/>
          <w:szCs w:val="22"/>
          <w:lang/>
        </w:rPr>
        <w:t>Philosophicum</w:t>
      </w:r>
      <w:proofErr w:type="spellEnd"/>
      <w:r w:rsidRPr="001D20F0">
        <w:rPr>
          <w:rFonts w:ascii="Helvetica Neue Light" w:hAnsi="Helvetica Neue Light" w:cs="Arial"/>
          <w:sz w:val="22"/>
          <w:szCs w:val="22"/>
          <w:lang/>
        </w:rPr>
        <w:t xml:space="preserve"> als herausragender Ort intellektueller Auseinandersetzung etabliert hat. </w:t>
      </w:r>
    </w:p>
    <w:p w14:paraId="1A18F5B6" w14:textId="77777777" w:rsidR="001D20F0" w:rsidRPr="001D20F0" w:rsidRDefault="001D20F0" w:rsidP="001D20F0">
      <w:pPr>
        <w:pStyle w:val="Textkrper"/>
        <w:spacing w:after="0"/>
        <w:jc w:val="both"/>
        <w:rPr>
          <w:rFonts w:ascii="Helvetica Neue Light" w:hAnsi="Helvetica Neue Light"/>
          <w:sz w:val="22"/>
          <w:szCs w:val="22"/>
        </w:rPr>
      </w:pPr>
    </w:p>
    <w:p w14:paraId="4A96F63F" w14:textId="77777777" w:rsidR="001D20F0" w:rsidRPr="001D20F0" w:rsidRDefault="001D20F0" w:rsidP="001D20F0">
      <w:pPr>
        <w:pStyle w:val="Textkrper"/>
        <w:jc w:val="both"/>
        <w:rPr>
          <w:rFonts w:ascii="Helvetica Neue Light" w:hAnsi="Helvetica Neue Light"/>
          <w:sz w:val="22"/>
          <w:szCs w:val="22"/>
        </w:rPr>
      </w:pPr>
      <w:r w:rsidRPr="001D20F0">
        <w:rPr>
          <w:rFonts w:ascii="Helvetica Neue Light" w:hAnsi="Helvetica Neue Light" w:cs="Arial"/>
          <w:sz w:val="22"/>
          <w:szCs w:val="22"/>
          <w:lang/>
        </w:rPr>
        <w:t xml:space="preserve">„Die Verleihung des </w:t>
      </w:r>
      <w:proofErr w:type="spellStart"/>
      <w:r w:rsidRPr="001D20F0">
        <w:rPr>
          <w:rFonts w:ascii="Helvetica Neue Light" w:hAnsi="Helvetica Neue Light" w:cs="Arial"/>
          <w:iCs/>
          <w:sz w:val="22"/>
          <w:szCs w:val="22"/>
          <w:lang/>
        </w:rPr>
        <w:t>Tractatus</w:t>
      </w:r>
      <w:proofErr w:type="spellEnd"/>
      <w:r w:rsidRPr="001D20F0">
        <w:rPr>
          <w:rFonts w:ascii="Helvetica Neue Light" w:hAnsi="Helvetica Neue Light" w:cs="Arial"/>
          <w:sz w:val="22"/>
          <w:szCs w:val="22"/>
          <w:lang/>
        </w:rPr>
        <w:t xml:space="preserve"> ist nicht nur eines der Highlights des </w:t>
      </w:r>
      <w:proofErr w:type="spellStart"/>
      <w:r w:rsidRPr="001D20F0">
        <w:rPr>
          <w:rFonts w:ascii="Helvetica Neue Light" w:hAnsi="Helvetica Neue Light" w:cs="Arial"/>
          <w:sz w:val="22"/>
          <w:szCs w:val="22"/>
          <w:lang/>
        </w:rPr>
        <w:t>Philosophicum</w:t>
      </w:r>
      <w:proofErr w:type="spellEnd"/>
      <w:r w:rsidRPr="001D20F0">
        <w:rPr>
          <w:rFonts w:ascii="Helvetica Neue Light" w:hAnsi="Helvetica Neue Light" w:cs="Arial"/>
          <w:sz w:val="22"/>
          <w:szCs w:val="22"/>
          <w:lang/>
        </w:rPr>
        <w:t xml:space="preserve">, sondern reflektiert auch dessen Selbstverständnis. Für die prämierten Werke wie auch für das </w:t>
      </w:r>
      <w:proofErr w:type="spellStart"/>
      <w:r w:rsidRPr="001D20F0">
        <w:rPr>
          <w:rFonts w:ascii="Helvetica Neue Light" w:hAnsi="Helvetica Neue Light" w:cs="Arial"/>
          <w:sz w:val="22"/>
          <w:szCs w:val="22"/>
          <w:lang/>
        </w:rPr>
        <w:t>Philosophicum</w:t>
      </w:r>
      <w:proofErr w:type="spellEnd"/>
      <w:r w:rsidRPr="001D20F0">
        <w:rPr>
          <w:rFonts w:ascii="Helvetica Neue Light" w:hAnsi="Helvetica Neue Light" w:cs="Arial"/>
          <w:sz w:val="22"/>
          <w:szCs w:val="22"/>
          <w:lang/>
        </w:rPr>
        <w:t xml:space="preserve"> gilt, philosophische Fragen im erweiterten Sinne innovativ, ambitioniert und für die Allgemeinheit verständlich zu diskutieren – Philosophie als Standortbestimmung auf der Höhe der Zeit“, so Konrad Paul Liessmann. </w:t>
      </w:r>
    </w:p>
    <w:p w14:paraId="1C71B265" w14:textId="77777777" w:rsidR="001D20F0" w:rsidRPr="001D20F0" w:rsidRDefault="001D20F0" w:rsidP="001D20F0">
      <w:pPr>
        <w:pStyle w:val="Textkrper"/>
        <w:rPr>
          <w:rFonts w:ascii="Helvetica Neue Light" w:hAnsi="Helvetica Neue Light"/>
          <w:sz w:val="22"/>
          <w:szCs w:val="22"/>
        </w:rPr>
      </w:pPr>
    </w:p>
    <w:p w14:paraId="50D5888F" w14:textId="77777777" w:rsidR="001D20F0" w:rsidRPr="001D20F0" w:rsidRDefault="001D20F0" w:rsidP="001D20F0">
      <w:pPr>
        <w:jc w:val="both"/>
        <w:rPr>
          <w:rFonts w:ascii="Helvetica Neue Light" w:hAnsi="Helvetica Neue Light" w:cs="Arial"/>
          <w:sz w:val="22"/>
          <w:szCs w:val="22"/>
        </w:rPr>
      </w:pPr>
      <w:r w:rsidRPr="001D20F0">
        <w:rPr>
          <w:rFonts w:ascii="Helvetica Neue Light" w:hAnsi="Helvetica Neue Light" w:cs="Arial"/>
          <w:sz w:val="22"/>
          <w:szCs w:val="22"/>
          <w:u w:val="single"/>
          <w:lang/>
        </w:rPr>
        <w:t xml:space="preserve">Biografie zu Kurt </w:t>
      </w:r>
      <w:proofErr w:type="spellStart"/>
      <w:r w:rsidRPr="001D20F0">
        <w:rPr>
          <w:rFonts w:ascii="Helvetica Neue Light" w:hAnsi="Helvetica Neue Light" w:cs="Arial"/>
          <w:sz w:val="22"/>
          <w:szCs w:val="22"/>
          <w:u w:val="single"/>
          <w:lang/>
        </w:rPr>
        <w:t>Bayertz</w:t>
      </w:r>
      <w:proofErr w:type="spellEnd"/>
      <w:r w:rsidRPr="001D20F0">
        <w:rPr>
          <w:rFonts w:ascii="Helvetica Neue Light" w:hAnsi="Helvetica Neue Light" w:cs="Arial"/>
          <w:sz w:val="22"/>
          <w:szCs w:val="22"/>
          <w:u w:val="single"/>
          <w:lang/>
        </w:rPr>
        <w:t>:</w:t>
      </w:r>
    </w:p>
    <w:p w14:paraId="2AE4B4CF" w14:textId="77777777" w:rsidR="001D20F0" w:rsidRPr="001D20F0" w:rsidRDefault="001D20F0" w:rsidP="001D20F0">
      <w:pPr>
        <w:pStyle w:val="Textkrper"/>
        <w:jc w:val="both"/>
        <w:rPr>
          <w:rStyle w:val="Betont"/>
          <w:rFonts w:ascii="Helvetica Neue Light" w:hAnsi="Helvetica Neue Light" w:cs="Arial"/>
          <w:b w:val="0"/>
          <w:sz w:val="22"/>
          <w:szCs w:val="22"/>
        </w:rPr>
      </w:pPr>
      <w:r w:rsidRPr="001D20F0">
        <w:rPr>
          <w:rStyle w:val="Betont"/>
          <w:rFonts w:ascii="Helvetica Neue Light" w:hAnsi="Helvetica Neue Light" w:cs="Arial"/>
          <w:b w:val="0"/>
          <w:sz w:val="22"/>
          <w:szCs w:val="22"/>
        </w:rPr>
        <w:t xml:space="preserve">Univ.-Prof. Dr. Kurt </w:t>
      </w:r>
      <w:proofErr w:type="spellStart"/>
      <w:r w:rsidRPr="001D20F0">
        <w:rPr>
          <w:rStyle w:val="Betont"/>
          <w:rFonts w:ascii="Helvetica Neue Light" w:hAnsi="Helvetica Neue Light" w:cs="Arial"/>
          <w:b w:val="0"/>
          <w:sz w:val="22"/>
          <w:szCs w:val="22"/>
        </w:rPr>
        <w:t>Bayertz</w:t>
      </w:r>
      <w:proofErr w:type="spellEnd"/>
    </w:p>
    <w:p w14:paraId="22F94164" w14:textId="77777777" w:rsidR="001D20F0" w:rsidRPr="001D20F0" w:rsidRDefault="001D20F0" w:rsidP="001D20F0">
      <w:pPr>
        <w:pStyle w:val="Textkrper"/>
        <w:jc w:val="both"/>
        <w:rPr>
          <w:rFonts w:ascii="Helvetica Neue Light" w:hAnsi="Helvetica Neue Light" w:cs="Arial"/>
          <w:sz w:val="22"/>
          <w:szCs w:val="22"/>
          <w:lang/>
        </w:rPr>
      </w:pPr>
      <w:r w:rsidRPr="001D20F0">
        <w:rPr>
          <w:rStyle w:val="Betont"/>
          <w:rFonts w:ascii="Helvetica Neue Light" w:hAnsi="Helvetica Neue Light" w:cs="Arial"/>
          <w:b w:val="0"/>
          <w:sz w:val="22"/>
          <w:szCs w:val="22"/>
        </w:rPr>
        <w:t xml:space="preserve">1948 in Düsseldorf geboren, studierte Kurt </w:t>
      </w:r>
      <w:proofErr w:type="spellStart"/>
      <w:r w:rsidRPr="001D20F0">
        <w:rPr>
          <w:rStyle w:val="Betont"/>
          <w:rFonts w:ascii="Helvetica Neue Light" w:hAnsi="Helvetica Neue Light" w:cs="Arial"/>
          <w:b w:val="0"/>
          <w:sz w:val="22"/>
          <w:szCs w:val="22"/>
        </w:rPr>
        <w:t>Bayertz</w:t>
      </w:r>
      <w:proofErr w:type="spellEnd"/>
      <w:r w:rsidRPr="001D20F0">
        <w:rPr>
          <w:rStyle w:val="Betont"/>
          <w:rFonts w:ascii="Helvetica Neue Light" w:hAnsi="Helvetica Neue Light" w:cs="Arial"/>
          <w:b w:val="0"/>
          <w:sz w:val="22"/>
          <w:szCs w:val="22"/>
        </w:rPr>
        <w:t xml:space="preserve"> ab 1969 Philosophie, Germanistik und Sozialwissenschaften an den Universitäten Frankfurt sowie Düsseldorf und promovierte 1977 in Philosophie. Zunächst als wissenschaftlicher Mitarbeiter an der Universität Bremen und ab 1983 als </w:t>
      </w:r>
      <w:r w:rsidRPr="001D20F0">
        <w:rPr>
          <w:rFonts w:ascii="Helvetica Neue Light" w:hAnsi="Helvetica Neue Light" w:cs="Arial"/>
          <w:sz w:val="22"/>
          <w:szCs w:val="22"/>
        </w:rPr>
        <w:t>Mitarbeiter am Zentrum für Wissenschaftsforschung an der Universität Bielefeld tätig</w:t>
      </w:r>
      <w:r w:rsidRPr="001D20F0">
        <w:rPr>
          <w:rStyle w:val="Betont"/>
          <w:rFonts w:ascii="Helvetica Neue Light" w:hAnsi="Helvetica Neue Light" w:cs="Arial"/>
          <w:b w:val="0"/>
          <w:sz w:val="22"/>
          <w:szCs w:val="22"/>
        </w:rPr>
        <w:t xml:space="preserve">, </w:t>
      </w:r>
      <w:r w:rsidRPr="001D20F0">
        <w:rPr>
          <w:rStyle w:val="Betont"/>
          <w:rFonts w:ascii="Helvetica Neue Light" w:hAnsi="Helvetica Neue Light" w:cs="Arial"/>
          <w:b w:val="0"/>
          <w:sz w:val="22"/>
          <w:szCs w:val="22"/>
        </w:rPr>
        <w:lastRenderedPageBreak/>
        <w:t xml:space="preserve">habilitierte er sich 1988 ab der Universität Hamburg und vertrat </w:t>
      </w:r>
      <w:r w:rsidRPr="001D20F0">
        <w:rPr>
          <w:rFonts w:ascii="Helvetica Neue Light" w:hAnsi="Helvetica Neue Light" w:cs="Arial"/>
          <w:sz w:val="22"/>
          <w:szCs w:val="22"/>
        </w:rPr>
        <w:t xml:space="preserve">von 1989 bis 1990 eine Professur für Wissenschaftsforschung an der Universität Bielefeld. Von 1990 bis 1992 leitete er die Abteilung Technikfolgenabschätzung am „Institut für System- und Technologieanalysen“ in Bad Oeynhausen. Einer Stiftungsprofessur für Philosophie an der Universität Ulm von 1992 bis 1993 folgte schließlich eine Professor für praktische Philosophie an der WWU Münster, die er bis heute innehat. </w:t>
      </w:r>
    </w:p>
    <w:p w14:paraId="4F4E6B26" w14:textId="77777777" w:rsidR="001D20F0" w:rsidRPr="001D20F0" w:rsidRDefault="001D20F0" w:rsidP="001D20F0">
      <w:pPr>
        <w:pStyle w:val="TabellenInhalt"/>
        <w:tabs>
          <w:tab w:val="left" w:pos="707"/>
        </w:tabs>
        <w:spacing w:after="283"/>
        <w:jc w:val="both"/>
        <w:rPr>
          <w:rFonts w:ascii="Helvetica Neue Light" w:hAnsi="Helvetica Neue Light"/>
          <w:sz w:val="22"/>
          <w:szCs w:val="22"/>
        </w:rPr>
      </w:pPr>
      <w:r w:rsidRPr="001D20F0">
        <w:rPr>
          <w:rFonts w:ascii="Helvetica Neue Light" w:hAnsi="Helvetica Neue Light" w:cs="Arial"/>
          <w:sz w:val="22"/>
          <w:szCs w:val="22"/>
          <w:lang/>
        </w:rPr>
        <w:t xml:space="preserve">Zu den Forschungsschwerpunkten Kurt </w:t>
      </w:r>
      <w:proofErr w:type="spellStart"/>
      <w:r w:rsidRPr="001D20F0">
        <w:rPr>
          <w:rFonts w:ascii="Helvetica Neue Light" w:hAnsi="Helvetica Neue Light" w:cs="Arial"/>
          <w:sz w:val="22"/>
          <w:szCs w:val="22"/>
          <w:lang/>
        </w:rPr>
        <w:t>Bayertz</w:t>
      </w:r>
      <w:proofErr w:type="spellEnd"/>
      <w:r w:rsidRPr="001D20F0">
        <w:rPr>
          <w:rFonts w:ascii="Helvetica Neue Light" w:hAnsi="Helvetica Neue Light" w:cs="Arial"/>
          <w:sz w:val="22"/>
          <w:szCs w:val="22"/>
          <w:lang/>
        </w:rPr>
        <w:t>’ zählen insbesondere Ethik und angewandte Ethik, Anthropologie sowie Politische Philosophie</w:t>
      </w:r>
      <w:r w:rsidRPr="001D20F0">
        <w:rPr>
          <w:rFonts w:ascii="Helvetica Neue Light" w:hAnsi="Helvetica Neue Light"/>
          <w:sz w:val="22"/>
          <w:szCs w:val="22"/>
        </w:rPr>
        <w:t>. Bereits mit seinem Werk „</w:t>
      </w:r>
      <w:proofErr w:type="spellStart"/>
      <w:r w:rsidRPr="001D20F0">
        <w:rPr>
          <w:rFonts w:ascii="Helvetica Neue Light" w:hAnsi="Helvetica Neue Light"/>
          <w:sz w:val="22"/>
          <w:szCs w:val="22"/>
        </w:rPr>
        <w:t>GenEthik</w:t>
      </w:r>
      <w:proofErr w:type="spellEnd"/>
      <w:r w:rsidRPr="001D20F0">
        <w:rPr>
          <w:rFonts w:ascii="Helvetica Neue Light" w:hAnsi="Helvetica Neue Light"/>
          <w:sz w:val="22"/>
          <w:szCs w:val="22"/>
        </w:rPr>
        <w:t xml:space="preserve">. Probleme der Technisierung menschlicher Fortpflanzung“ aus dem Jahre 1987 machte er sich als profilierter Vertreter der angewandten Ethik über den deutschsprachigen Raum hinaus einen Namen. Bezüglich seiner reichhaltigen Publikationsliste sei auf die Website seiner Stammuniversität verwiesen </w:t>
      </w:r>
      <w:hyperlink r:id="rId8" w:history="1">
        <w:r w:rsidRPr="001D20F0">
          <w:rPr>
            <w:rStyle w:val="Link"/>
            <w:rFonts w:ascii="Helvetica Neue Light" w:hAnsi="Helvetica Neue Light"/>
            <w:sz w:val="22"/>
            <w:szCs w:val="22"/>
          </w:rPr>
          <w:t>http://www.uni-muenster.de/PhilSem/mitglieder/bayertz/publ.html</w:t>
        </w:r>
      </w:hyperlink>
    </w:p>
    <w:p w14:paraId="0E717822" w14:textId="77777777" w:rsidR="001D20F0" w:rsidRPr="001D20F0" w:rsidRDefault="001D20F0" w:rsidP="001D20F0">
      <w:pPr>
        <w:pStyle w:val="Textkrper"/>
        <w:tabs>
          <w:tab w:val="left" w:pos="707"/>
        </w:tabs>
        <w:spacing w:after="0"/>
        <w:jc w:val="both"/>
        <w:rPr>
          <w:rFonts w:ascii="Helvetica Neue Light" w:hAnsi="Helvetica Neue Light" w:cs="Arial"/>
          <w:sz w:val="22"/>
          <w:szCs w:val="22"/>
        </w:rPr>
      </w:pPr>
    </w:p>
    <w:p w14:paraId="321A7656" w14:textId="77777777" w:rsidR="001D20F0" w:rsidRPr="001D20F0" w:rsidRDefault="001D20F0" w:rsidP="001D20F0">
      <w:pPr>
        <w:pStyle w:val="Textkrper"/>
        <w:tabs>
          <w:tab w:val="left" w:pos="707"/>
        </w:tabs>
        <w:spacing w:after="0"/>
        <w:jc w:val="both"/>
        <w:rPr>
          <w:rFonts w:ascii="Helvetica Neue Light" w:hAnsi="Helvetica Neue Light" w:cs="Arial"/>
          <w:bCs/>
          <w:sz w:val="22"/>
          <w:szCs w:val="22"/>
        </w:rPr>
      </w:pPr>
      <w:r w:rsidRPr="001D20F0">
        <w:rPr>
          <w:rFonts w:ascii="Helvetica Neue Light" w:hAnsi="Helvetica Neue Light" w:cs="Arial"/>
          <w:bCs/>
          <w:sz w:val="22"/>
          <w:szCs w:val="22"/>
          <w:lang/>
        </w:rPr>
        <w:t xml:space="preserve">Kurt </w:t>
      </w:r>
      <w:proofErr w:type="spellStart"/>
      <w:r w:rsidRPr="001D20F0">
        <w:rPr>
          <w:rFonts w:ascii="Helvetica Neue Light" w:hAnsi="Helvetica Neue Light" w:cs="Arial"/>
          <w:bCs/>
          <w:sz w:val="22"/>
          <w:szCs w:val="22"/>
          <w:lang/>
        </w:rPr>
        <w:t>Bayertz</w:t>
      </w:r>
      <w:proofErr w:type="spellEnd"/>
      <w:r w:rsidRPr="001D20F0">
        <w:rPr>
          <w:rFonts w:ascii="Helvetica Neue Light" w:hAnsi="Helvetica Neue Light" w:cs="Arial"/>
          <w:bCs/>
          <w:sz w:val="22"/>
          <w:szCs w:val="22"/>
          <w:lang/>
        </w:rPr>
        <w:t xml:space="preserve">: </w:t>
      </w:r>
      <w:r w:rsidRPr="001D20F0">
        <w:rPr>
          <w:rFonts w:ascii="Helvetica Neue Light" w:hAnsi="Helvetica Neue Light" w:cs="Arial"/>
          <w:bCs/>
          <w:sz w:val="22"/>
          <w:szCs w:val="22"/>
        </w:rPr>
        <w:t xml:space="preserve">Vom aufrechten Gang.  </w:t>
      </w:r>
    </w:p>
    <w:p w14:paraId="3C3A8DBF" w14:textId="77777777" w:rsidR="001D20F0" w:rsidRPr="001D20F0" w:rsidRDefault="001D20F0" w:rsidP="001D20F0">
      <w:pPr>
        <w:pStyle w:val="Textkrper"/>
        <w:tabs>
          <w:tab w:val="left" w:pos="707"/>
        </w:tabs>
        <w:spacing w:after="0"/>
        <w:jc w:val="both"/>
        <w:rPr>
          <w:rFonts w:ascii="Helvetica Neue Light" w:hAnsi="Helvetica Neue Light" w:cs="Arial"/>
          <w:sz w:val="22"/>
          <w:szCs w:val="22"/>
        </w:rPr>
      </w:pPr>
      <w:r w:rsidRPr="001D20F0">
        <w:rPr>
          <w:rFonts w:ascii="Helvetica Neue Light" w:hAnsi="Helvetica Neue Light" w:cs="Arial"/>
          <w:bCs/>
          <w:sz w:val="22"/>
          <w:szCs w:val="22"/>
        </w:rPr>
        <w:tab/>
      </w:r>
      <w:r w:rsidRPr="001D20F0">
        <w:rPr>
          <w:rFonts w:ascii="Helvetica Neue Light" w:hAnsi="Helvetica Neue Light" w:cs="Arial"/>
          <w:bCs/>
          <w:sz w:val="22"/>
          <w:szCs w:val="22"/>
        </w:rPr>
        <w:tab/>
      </w:r>
      <w:r w:rsidRPr="001D20F0">
        <w:rPr>
          <w:rFonts w:ascii="Helvetica Neue Light" w:hAnsi="Helvetica Neue Light" w:cs="Arial"/>
          <w:bCs/>
          <w:sz w:val="22"/>
          <w:szCs w:val="22"/>
        </w:rPr>
        <w:tab/>
        <w:t xml:space="preserve"> Eine Geschichte des anthropologischen Denkens</w:t>
      </w:r>
    </w:p>
    <w:p w14:paraId="2D5C9D52" w14:textId="77777777" w:rsidR="001D20F0" w:rsidRPr="001D20F0" w:rsidRDefault="001D20F0" w:rsidP="001D20F0">
      <w:pPr>
        <w:pStyle w:val="Textkrper"/>
        <w:tabs>
          <w:tab w:val="left" w:pos="707"/>
        </w:tabs>
        <w:spacing w:after="0"/>
        <w:jc w:val="both"/>
        <w:rPr>
          <w:rFonts w:ascii="Helvetica Neue Light" w:hAnsi="Helvetica Neue Light" w:cs="Arial"/>
          <w:sz w:val="22"/>
          <w:szCs w:val="22"/>
        </w:rPr>
      </w:pPr>
    </w:p>
    <w:p w14:paraId="550C30D3" w14:textId="77777777" w:rsidR="001D20F0" w:rsidRPr="001D20F0" w:rsidRDefault="001D20F0" w:rsidP="001D20F0">
      <w:pPr>
        <w:pStyle w:val="Textkrper"/>
        <w:tabs>
          <w:tab w:val="left" w:pos="707"/>
        </w:tabs>
        <w:spacing w:after="0"/>
        <w:rPr>
          <w:rFonts w:ascii="Helvetica Neue Light" w:hAnsi="Helvetica Neue Light" w:cs="Arial"/>
          <w:sz w:val="22"/>
          <w:szCs w:val="22"/>
          <w:lang/>
        </w:rPr>
      </w:pPr>
      <w:r w:rsidRPr="001D20F0">
        <w:rPr>
          <w:rFonts w:ascii="Helvetica Neue Light" w:hAnsi="Helvetica Neue Light" w:cs="Arial"/>
          <w:sz w:val="22"/>
          <w:szCs w:val="22"/>
          <w:lang/>
        </w:rPr>
        <w:t>C.H. Beck Verlag, München 2012</w:t>
      </w:r>
      <w:r w:rsidRPr="001D20F0">
        <w:rPr>
          <w:rFonts w:ascii="Helvetica Neue Light" w:hAnsi="Helvetica Neue Light" w:cs="Arial"/>
          <w:sz w:val="22"/>
          <w:szCs w:val="22"/>
          <w:lang/>
        </w:rPr>
        <w:br/>
      </w:r>
      <w:r w:rsidRPr="001D20F0">
        <w:rPr>
          <w:rFonts w:ascii="Helvetica Neue Light" w:hAnsi="Helvetica Neue Light" w:cs="Arial"/>
          <w:sz w:val="22"/>
          <w:szCs w:val="22"/>
        </w:rPr>
        <w:t>ISBN 978-3-406-63848-0</w:t>
      </w:r>
      <w:r w:rsidRPr="001D20F0">
        <w:rPr>
          <w:rFonts w:ascii="Helvetica Neue Light" w:hAnsi="Helvetica Neue Light" w:cs="Arial"/>
          <w:sz w:val="22"/>
          <w:szCs w:val="22"/>
          <w:lang/>
        </w:rPr>
        <w:br/>
      </w:r>
      <w:r w:rsidRPr="001D20F0">
        <w:rPr>
          <w:rFonts w:ascii="Helvetica Neue Light" w:hAnsi="Helvetica Neue Light" w:cs="Arial"/>
          <w:sz w:val="22"/>
          <w:szCs w:val="22"/>
        </w:rPr>
        <w:t>2. Auflage 2013. 415 S.: mit 11 Abbildungen. Gebunden</w:t>
      </w:r>
    </w:p>
    <w:p w14:paraId="4FB9E6EB" w14:textId="77777777" w:rsidR="001D20F0" w:rsidRPr="001D20F0" w:rsidRDefault="001D20F0" w:rsidP="001D20F0">
      <w:pPr>
        <w:pStyle w:val="Textkrper"/>
        <w:tabs>
          <w:tab w:val="left" w:pos="707"/>
        </w:tabs>
        <w:spacing w:after="0"/>
        <w:rPr>
          <w:rFonts w:ascii="Helvetica Neue Light" w:hAnsi="Helvetica Neue Light" w:cs="Arial"/>
          <w:sz w:val="22"/>
          <w:szCs w:val="22"/>
          <w:lang/>
        </w:rPr>
      </w:pPr>
      <w:r w:rsidRPr="001D20F0">
        <w:rPr>
          <w:rFonts w:ascii="Helvetica Neue Light" w:hAnsi="Helvetica Neue Light" w:cs="Arial"/>
          <w:sz w:val="22"/>
          <w:szCs w:val="22"/>
          <w:lang/>
        </w:rPr>
        <w:t>(auch als E-Book lieferbar)</w:t>
      </w:r>
    </w:p>
    <w:p w14:paraId="6DAA7E27" w14:textId="77777777" w:rsidR="00BA3B69" w:rsidRDefault="00BA3B69" w:rsidP="001D20F0">
      <w:pPr>
        <w:rPr>
          <w:rFonts w:ascii="Helvetica Neue Light" w:hAnsi="Helvetica Neue Light" w:cs="Arial"/>
        </w:rPr>
      </w:pPr>
    </w:p>
    <w:p w14:paraId="627BBBDE" w14:textId="77777777" w:rsidR="00AF0730" w:rsidRDefault="00AF0730" w:rsidP="001D20F0">
      <w:pPr>
        <w:rPr>
          <w:rFonts w:ascii="Helvetica Neue Light" w:hAnsi="Helvetica Neue Light" w:cs="Arial"/>
        </w:rPr>
      </w:pPr>
      <w:bookmarkStart w:id="0" w:name="_GoBack"/>
      <w:bookmarkEnd w:id="0"/>
    </w:p>
    <w:p w14:paraId="3FE3253D" w14:textId="77777777" w:rsidR="00AF0730" w:rsidRPr="001D20F0" w:rsidRDefault="00AF0730" w:rsidP="001D20F0">
      <w:pPr>
        <w:rPr>
          <w:rFonts w:ascii="Helvetica Neue Light" w:hAnsi="Helvetica Neue Light" w:cs="Arial"/>
        </w:rPr>
      </w:pPr>
    </w:p>
    <w:p w14:paraId="41299B19" w14:textId="77777777" w:rsidR="007D6920" w:rsidRPr="001D20F0" w:rsidRDefault="007D6920" w:rsidP="001D20F0">
      <w:pPr>
        <w:rPr>
          <w:rFonts w:ascii="Helvetica Neue Light" w:hAnsi="Helvetica Neue Light" w:cs="Times"/>
          <w:sz w:val="22"/>
          <w:szCs w:val="22"/>
          <w:u w:val="single"/>
          <w:lang w:val="de-DE" w:eastAsia="de-DE"/>
        </w:rPr>
      </w:pPr>
      <w:r w:rsidRPr="001D20F0">
        <w:rPr>
          <w:rFonts w:ascii="Helvetica Neue Light" w:hAnsi="Helvetica Neue Light" w:cs="Times"/>
          <w:sz w:val="22"/>
          <w:szCs w:val="22"/>
          <w:u w:val="single"/>
          <w:lang w:val="de-DE" w:eastAsia="de-DE"/>
        </w:rPr>
        <w:t>Rückfragehinweis:</w:t>
      </w:r>
    </w:p>
    <w:p w14:paraId="742FF182" w14:textId="77777777" w:rsidR="007D6920" w:rsidRPr="001D20F0" w:rsidRDefault="007D6920" w:rsidP="001D20F0">
      <w:pPr>
        <w:widowControl w:val="0"/>
        <w:autoSpaceDE w:val="0"/>
        <w:autoSpaceDN w:val="0"/>
        <w:adjustRightInd w:val="0"/>
        <w:rPr>
          <w:rFonts w:ascii="Helvetica Neue Light" w:hAnsi="Helvetica Neue Light" w:cs="Times"/>
          <w:bCs/>
          <w:color w:val="484640"/>
          <w:sz w:val="22"/>
          <w:szCs w:val="22"/>
          <w:lang w:val="de-DE" w:eastAsia="de-DE"/>
        </w:rPr>
      </w:pPr>
      <w:r w:rsidRPr="001D20F0">
        <w:rPr>
          <w:rFonts w:ascii="Helvetica Neue Light" w:hAnsi="Helvetica Neue Light" w:cs="Times"/>
          <w:bCs/>
          <w:color w:val="484640"/>
          <w:sz w:val="22"/>
          <w:szCs w:val="22"/>
          <w:lang w:val="de-DE" w:eastAsia="de-DE"/>
        </w:rPr>
        <w:t>Verein  </w:t>
      </w:r>
      <w:proofErr w:type="spellStart"/>
      <w:r w:rsidRPr="001D20F0">
        <w:rPr>
          <w:rFonts w:ascii="Helvetica Neue Light" w:hAnsi="Helvetica Neue Light" w:cs="Times"/>
          <w:bCs/>
          <w:color w:val="484640"/>
          <w:sz w:val="22"/>
          <w:szCs w:val="22"/>
          <w:lang w:val="de-DE" w:eastAsia="de-DE"/>
        </w:rPr>
        <w:t>Philosophicum</w:t>
      </w:r>
      <w:proofErr w:type="spellEnd"/>
      <w:r w:rsidRPr="001D20F0">
        <w:rPr>
          <w:rFonts w:ascii="Helvetica Neue Light" w:hAnsi="Helvetica Neue Light" w:cs="Times"/>
          <w:bCs/>
          <w:color w:val="484640"/>
          <w:sz w:val="22"/>
          <w:szCs w:val="22"/>
          <w:lang w:val="de-DE" w:eastAsia="de-DE"/>
        </w:rPr>
        <w:t xml:space="preserve"> Lech</w:t>
      </w:r>
    </w:p>
    <w:p w14:paraId="6E5109DA" w14:textId="77777777" w:rsidR="007D6920" w:rsidRPr="001D20F0" w:rsidRDefault="007D6920" w:rsidP="001D20F0">
      <w:pPr>
        <w:widowControl w:val="0"/>
        <w:autoSpaceDE w:val="0"/>
        <w:autoSpaceDN w:val="0"/>
        <w:adjustRightInd w:val="0"/>
        <w:rPr>
          <w:rFonts w:ascii="Helvetica Neue Light" w:hAnsi="Helvetica Neue Light" w:cs="Times"/>
          <w:color w:val="484640"/>
          <w:sz w:val="22"/>
          <w:szCs w:val="22"/>
          <w:lang w:val="de-DE" w:eastAsia="de-DE"/>
        </w:rPr>
      </w:pPr>
      <w:r w:rsidRPr="001D20F0">
        <w:rPr>
          <w:rFonts w:ascii="Helvetica Neue Light" w:hAnsi="Helvetica Neue Light" w:cs="Times"/>
          <w:color w:val="484640"/>
          <w:sz w:val="22"/>
          <w:szCs w:val="22"/>
          <w:lang w:val="de-DE" w:eastAsia="de-DE"/>
        </w:rPr>
        <w:t> Mirjam Fritz </w:t>
      </w:r>
    </w:p>
    <w:p w14:paraId="35F3D354" w14:textId="77777777" w:rsidR="007D6920" w:rsidRPr="001D20F0" w:rsidRDefault="007D6920" w:rsidP="001D20F0">
      <w:pPr>
        <w:widowControl w:val="0"/>
        <w:autoSpaceDE w:val="0"/>
        <w:autoSpaceDN w:val="0"/>
        <w:adjustRightInd w:val="0"/>
        <w:rPr>
          <w:rFonts w:ascii="Helvetica Neue Light" w:hAnsi="Helvetica Neue Light" w:cs="Times"/>
          <w:color w:val="484640"/>
          <w:sz w:val="22"/>
          <w:szCs w:val="22"/>
          <w:lang w:val="de-DE" w:eastAsia="de-DE"/>
        </w:rPr>
      </w:pPr>
      <w:r w:rsidRPr="001D20F0">
        <w:rPr>
          <w:rFonts w:ascii="Helvetica Neue Light" w:hAnsi="Helvetica Neue Light" w:cs="Times"/>
          <w:color w:val="484640"/>
          <w:sz w:val="22"/>
          <w:szCs w:val="22"/>
          <w:lang w:val="de-DE" w:eastAsia="de-DE"/>
        </w:rPr>
        <w:t>Dorf 329 </w:t>
      </w:r>
    </w:p>
    <w:p w14:paraId="65FEFCFA" w14:textId="77777777" w:rsidR="007D6920" w:rsidRPr="001D20F0" w:rsidRDefault="007D6920" w:rsidP="001D20F0">
      <w:pPr>
        <w:widowControl w:val="0"/>
        <w:autoSpaceDE w:val="0"/>
        <w:autoSpaceDN w:val="0"/>
        <w:adjustRightInd w:val="0"/>
        <w:rPr>
          <w:rFonts w:ascii="Helvetica Neue Light" w:hAnsi="Helvetica Neue Light" w:cs="Times"/>
          <w:color w:val="484640"/>
          <w:sz w:val="22"/>
          <w:szCs w:val="22"/>
          <w:lang w:val="de-DE" w:eastAsia="de-DE"/>
        </w:rPr>
      </w:pPr>
      <w:r w:rsidRPr="001D20F0">
        <w:rPr>
          <w:rFonts w:ascii="Helvetica Neue Light" w:hAnsi="Helvetica Neue Light" w:cs="Times"/>
          <w:color w:val="484640"/>
          <w:sz w:val="22"/>
          <w:szCs w:val="22"/>
          <w:lang w:val="de-DE" w:eastAsia="de-DE"/>
        </w:rPr>
        <w:t>a-6764 Lech am Arlberg</w:t>
      </w:r>
    </w:p>
    <w:p w14:paraId="023BFD42" w14:textId="77777777" w:rsidR="007D6920" w:rsidRPr="001D20F0" w:rsidRDefault="007D6920" w:rsidP="001D20F0">
      <w:pPr>
        <w:widowControl w:val="0"/>
        <w:autoSpaceDE w:val="0"/>
        <w:autoSpaceDN w:val="0"/>
        <w:adjustRightInd w:val="0"/>
        <w:rPr>
          <w:rFonts w:ascii="Helvetica Neue Light" w:hAnsi="Helvetica Neue Light" w:cs="Times"/>
          <w:color w:val="484640"/>
          <w:sz w:val="22"/>
          <w:szCs w:val="22"/>
          <w:lang w:val="de-DE" w:eastAsia="de-DE"/>
        </w:rPr>
      </w:pPr>
      <w:r w:rsidRPr="001D20F0">
        <w:rPr>
          <w:rFonts w:ascii="Helvetica Neue Light" w:hAnsi="Helvetica Neue Light" w:cs="Times"/>
          <w:color w:val="484640"/>
          <w:sz w:val="22"/>
          <w:szCs w:val="22"/>
          <w:lang w:val="de-DE" w:eastAsia="de-DE"/>
        </w:rPr>
        <w:t>t: +43 5583 2213 71</w:t>
      </w:r>
    </w:p>
    <w:p w14:paraId="526F78CF" w14:textId="77777777" w:rsidR="007D6920" w:rsidRPr="001D20F0" w:rsidRDefault="007D6920" w:rsidP="001D20F0">
      <w:pPr>
        <w:widowControl w:val="0"/>
        <w:autoSpaceDE w:val="0"/>
        <w:autoSpaceDN w:val="0"/>
        <w:adjustRightInd w:val="0"/>
        <w:rPr>
          <w:rFonts w:ascii="Helvetica Neue Light" w:hAnsi="Helvetica Neue Light" w:cs="Times"/>
          <w:color w:val="484640"/>
          <w:sz w:val="22"/>
          <w:szCs w:val="22"/>
          <w:lang w:val="de-DE" w:eastAsia="de-DE"/>
        </w:rPr>
      </w:pPr>
      <w:r w:rsidRPr="001D20F0">
        <w:rPr>
          <w:rFonts w:ascii="Helvetica Neue Light" w:hAnsi="Helvetica Neue Light" w:cs="Times"/>
          <w:color w:val="484640"/>
          <w:sz w:val="22"/>
          <w:szCs w:val="22"/>
          <w:lang w:val="de-DE" w:eastAsia="de-DE"/>
        </w:rPr>
        <w:t> f: +43 5583 2213 41</w:t>
      </w:r>
    </w:p>
    <w:p w14:paraId="197A8102" w14:textId="77777777" w:rsidR="007D6920" w:rsidRPr="001D20F0" w:rsidRDefault="00AF0730" w:rsidP="001D20F0">
      <w:pPr>
        <w:rPr>
          <w:rFonts w:ascii="Helvetica Neue Light" w:hAnsi="Helvetica Neue Light" w:cs="Times"/>
          <w:color w:val="484640"/>
          <w:sz w:val="22"/>
          <w:szCs w:val="22"/>
          <w:lang w:val="de-DE" w:eastAsia="de-DE"/>
        </w:rPr>
      </w:pPr>
      <w:hyperlink r:id="rId9" w:history="1">
        <w:r w:rsidR="007D6920" w:rsidRPr="001D20F0">
          <w:rPr>
            <w:rFonts w:ascii="Helvetica Neue Light" w:hAnsi="Helvetica Neue Light" w:cs="Times"/>
            <w:bCs/>
            <w:color w:val="484640"/>
            <w:sz w:val="22"/>
            <w:szCs w:val="22"/>
            <w:lang w:val="de-DE" w:eastAsia="de-DE"/>
          </w:rPr>
          <w:t>www.philosophicum.com</w:t>
        </w:r>
      </w:hyperlink>
    </w:p>
    <w:p w14:paraId="0BB3F21C" w14:textId="77777777" w:rsidR="007D6920" w:rsidRPr="001D20F0" w:rsidRDefault="007D6920" w:rsidP="001D20F0">
      <w:pPr>
        <w:rPr>
          <w:rFonts w:ascii="Helvetica Neue Light" w:hAnsi="Helvetica Neue Light" w:cs="Times"/>
          <w:color w:val="484640"/>
          <w:sz w:val="22"/>
          <w:szCs w:val="22"/>
          <w:lang w:val="de-DE" w:eastAsia="de-DE"/>
        </w:rPr>
      </w:pPr>
      <w:r w:rsidRPr="001D20F0">
        <w:rPr>
          <w:rFonts w:ascii="Helvetica Neue Light" w:hAnsi="Helvetica Neue Light" w:cs="Times"/>
          <w:color w:val="484640"/>
          <w:sz w:val="22"/>
          <w:szCs w:val="22"/>
          <w:lang w:val="de-DE" w:eastAsia="de-DE"/>
        </w:rPr>
        <w:t> </w:t>
      </w:r>
      <w:hyperlink r:id="rId10" w:history="1">
        <w:r w:rsidRPr="001D20F0">
          <w:rPr>
            <w:rFonts w:ascii="Helvetica Neue Light" w:hAnsi="Helvetica Neue Light" w:cs="Times"/>
            <w:bCs/>
            <w:color w:val="484640"/>
            <w:sz w:val="22"/>
            <w:szCs w:val="22"/>
            <w:lang w:val="de-DE" w:eastAsia="de-DE"/>
          </w:rPr>
          <w:t>verein@philosophicum.com</w:t>
        </w:r>
      </w:hyperlink>
      <w:r w:rsidRPr="001D20F0">
        <w:rPr>
          <w:rFonts w:ascii="Helvetica Neue Light" w:hAnsi="Helvetica Neue Light" w:cs="Times"/>
          <w:sz w:val="22"/>
          <w:szCs w:val="22"/>
          <w:lang w:val="de-DE" w:eastAsia="de-DE"/>
        </w:rPr>
        <w:t xml:space="preserve"> </w:t>
      </w:r>
    </w:p>
    <w:p w14:paraId="115BE17C" w14:textId="77777777" w:rsidR="003E1BA0" w:rsidRPr="001D20F0" w:rsidRDefault="003E1BA0" w:rsidP="001D20F0">
      <w:pPr>
        <w:rPr>
          <w:rFonts w:ascii="Helvetica Neue Light" w:hAnsi="Helvetica Neue Light" w:cs="Times"/>
          <w:sz w:val="22"/>
          <w:szCs w:val="22"/>
          <w:lang w:val="de-DE" w:eastAsia="de-DE"/>
        </w:rPr>
      </w:pPr>
    </w:p>
    <w:p w14:paraId="0CE60633" w14:textId="77777777" w:rsidR="003541D3" w:rsidRPr="001D20F0" w:rsidRDefault="003541D3" w:rsidP="001D20F0">
      <w:pPr>
        <w:rPr>
          <w:rFonts w:ascii="Helvetica Neue Light" w:hAnsi="Helvetica Neue Light" w:cs="Times"/>
          <w:sz w:val="22"/>
          <w:szCs w:val="22"/>
          <w:lang w:val="de-DE" w:eastAsia="de-DE"/>
        </w:rPr>
      </w:pPr>
    </w:p>
    <w:p w14:paraId="6F88962F" w14:textId="77777777" w:rsidR="007D6920" w:rsidRPr="001D20F0" w:rsidRDefault="00BC0870" w:rsidP="001D20F0">
      <w:pPr>
        <w:rPr>
          <w:rFonts w:ascii="Helvetica Neue Light" w:hAnsi="Helvetica Neue Light" w:cs="Times"/>
          <w:sz w:val="22"/>
          <w:szCs w:val="22"/>
          <w:u w:val="single"/>
          <w:lang w:val="de-DE" w:eastAsia="de-DE"/>
        </w:rPr>
      </w:pPr>
      <w:r w:rsidRPr="001D20F0">
        <w:rPr>
          <w:rFonts w:ascii="Helvetica Neue Light" w:hAnsi="Helvetica Neue Light" w:cs="Times"/>
          <w:sz w:val="22"/>
          <w:szCs w:val="22"/>
          <w:u w:val="single"/>
          <w:lang w:val="de-DE" w:eastAsia="de-DE"/>
        </w:rPr>
        <w:t>Pressekontakt und Akkreditierung</w:t>
      </w:r>
      <w:r w:rsidR="007D6920" w:rsidRPr="001D20F0">
        <w:rPr>
          <w:rFonts w:ascii="Helvetica Neue Light" w:hAnsi="Helvetica Neue Light" w:cs="Times"/>
          <w:sz w:val="22"/>
          <w:szCs w:val="22"/>
          <w:u w:val="single"/>
          <w:lang w:val="de-DE" w:eastAsia="de-DE"/>
        </w:rPr>
        <w:t>:</w:t>
      </w:r>
    </w:p>
    <w:p w14:paraId="65F68A19" w14:textId="77777777" w:rsidR="003541D3" w:rsidRPr="001D20F0" w:rsidRDefault="003541D3" w:rsidP="001D20F0">
      <w:pPr>
        <w:widowControl w:val="0"/>
        <w:autoSpaceDE w:val="0"/>
        <w:autoSpaceDN w:val="0"/>
        <w:adjustRightInd w:val="0"/>
        <w:rPr>
          <w:rFonts w:ascii="Helvetica Neue Light" w:hAnsi="Helvetica Neue Light" w:cs="Helvetica"/>
          <w:sz w:val="22"/>
          <w:szCs w:val="22"/>
          <w:lang w:val="de-DE" w:eastAsia="de-DE"/>
        </w:rPr>
      </w:pPr>
      <w:proofErr w:type="spellStart"/>
      <w:r w:rsidRPr="001D20F0">
        <w:rPr>
          <w:rFonts w:ascii="Helvetica Neue Light" w:hAnsi="Helvetica Neue Light" w:cs="Helvetica"/>
          <w:bCs/>
          <w:color w:val="DE1F67"/>
          <w:sz w:val="22"/>
          <w:szCs w:val="22"/>
          <w:lang w:val="de-DE" w:eastAsia="de-DE"/>
        </w:rPr>
        <w:t>si!</w:t>
      </w:r>
      <w:r w:rsidRPr="001D20F0">
        <w:rPr>
          <w:rFonts w:ascii="Helvetica Neue Light" w:hAnsi="Helvetica Neue Light" w:cs="Helvetica"/>
          <w:bCs/>
          <w:sz w:val="22"/>
          <w:szCs w:val="22"/>
          <w:lang w:val="de-DE" w:eastAsia="de-DE"/>
        </w:rPr>
        <w:t>kommunikation</w:t>
      </w:r>
      <w:proofErr w:type="spellEnd"/>
      <w:r w:rsidRPr="001D20F0">
        <w:rPr>
          <w:rFonts w:ascii="Helvetica Neue Light" w:hAnsi="Helvetica Neue Light" w:cs="Helvetica"/>
          <w:bCs/>
          <w:sz w:val="22"/>
          <w:szCs w:val="22"/>
          <w:lang w:val="de-DE" w:eastAsia="de-DE"/>
        </w:rPr>
        <w:t> </w:t>
      </w:r>
    </w:p>
    <w:p w14:paraId="3E1CD931" w14:textId="77777777" w:rsidR="003541D3" w:rsidRPr="001D20F0" w:rsidRDefault="003541D3" w:rsidP="001D20F0">
      <w:pPr>
        <w:widowControl w:val="0"/>
        <w:autoSpaceDE w:val="0"/>
        <w:autoSpaceDN w:val="0"/>
        <w:adjustRightInd w:val="0"/>
        <w:rPr>
          <w:rFonts w:ascii="Helvetica Neue Light" w:hAnsi="Helvetica Neue Light" w:cs="Helvetica"/>
          <w:sz w:val="22"/>
          <w:szCs w:val="22"/>
          <w:lang w:val="de-DE" w:eastAsia="de-DE"/>
        </w:rPr>
      </w:pPr>
      <w:proofErr w:type="spellStart"/>
      <w:r w:rsidRPr="001D20F0">
        <w:rPr>
          <w:rFonts w:ascii="Helvetica Neue Light" w:hAnsi="Helvetica Neue Light" w:cs="Helvetica"/>
          <w:sz w:val="22"/>
          <w:szCs w:val="22"/>
          <w:lang w:val="de-DE" w:eastAsia="de-DE"/>
        </w:rPr>
        <w:t>Mühledörfle</w:t>
      </w:r>
      <w:proofErr w:type="spellEnd"/>
      <w:r w:rsidRPr="001D20F0">
        <w:rPr>
          <w:rFonts w:ascii="Helvetica Neue Light" w:hAnsi="Helvetica Neue Light" w:cs="Helvetica"/>
          <w:sz w:val="22"/>
          <w:szCs w:val="22"/>
          <w:lang w:val="de-DE" w:eastAsia="de-DE"/>
        </w:rPr>
        <w:t xml:space="preserve"> 54, 6708 Brand</w:t>
      </w:r>
    </w:p>
    <w:p w14:paraId="73C50D28" w14:textId="77777777" w:rsidR="003541D3" w:rsidRPr="001D20F0" w:rsidRDefault="00AF0730" w:rsidP="001D20F0">
      <w:pPr>
        <w:widowControl w:val="0"/>
        <w:autoSpaceDE w:val="0"/>
        <w:autoSpaceDN w:val="0"/>
        <w:adjustRightInd w:val="0"/>
        <w:rPr>
          <w:rFonts w:ascii="Helvetica Neue Light" w:hAnsi="Helvetica Neue Light" w:cs="Helvetica"/>
          <w:sz w:val="22"/>
          <w:szCs w:val="22"/>
          <w:lang w:val="de-DE" w:eastAsia="de-DE"/>
        </w:rPr>
      </w:pPr>
      <w:hyperlink r:id="rId11" w:history="1">
        <w:r w:rsidR="003541D3" w:rsidRPr="001D20F0">
          <w:rPr>
            <w:rFonts w:ascii="Helvetica Neue Light" w:hAnsi="Helvetica Neue Light" w:cs="Helvetica"/>
            <w:sz w:val="22"/>
            <w:szCs w:val="22"/>
            <w:lang w:val="de-DE" w:eastAsia="de-DE"/>
          </w:rPr>
          <w:t>www.si-kommunikation.com</w:t>
        </w:r>
      </w:hyperlink>
    </w:p>
    <w:p w14:paraId="6996A7FF" w14:textId="77777777" w:rsidR="003541D3" w:rsidRPr="001D20F0" w:rsidRDefault="003541D3" w:rsidP="001D20F0">
      <w:pPr>
        <w:widowControl w:val="0"/>
        <w:autoSpaceDE w:val="0"/>
        <w:autoSpaceDN w:val="0"/>
        <w:adjustRightInd w:val="0"/>
        <w:rPr>
          <w:rFonts w:ascii="Helvetica Neue Light" w:hAnsi="Helvetica Neue Light" w:cs="Helvetica"/>
          <w:bCs/>
          <w:sz w:val="22"/>
          <w:szCs w:val="22"/>
          <w:lang w:val="de-DE" w:eastAsia="de-DE"/>
        </w:rPr>
      </w:pPr>
    </w:p>
    <w:p w14:paraId="53B7D434" w14:textId="77777777" w:rsidR="003541D3" w:rsidRPr="001D20F0" w:rsidRDefault="003541D3" w:rsidP="001D20F0">
      <w:pPr>
        <w:widowControl w:val="0"/>
        <w:autoSpaceDE w:val="0"/>
        <w:autoSpaceDN w:val="0"/>
        <w:adjustRightInd w:val="0"/>
        <w:rPr>
          <w:rFonts w:ascii="Helvetica Neue Light" w:hAnsi="Helvetica Neue Light" w:cs="Helvetica"/>
          <w:bCs/>
          <w:sz w:val="22"/>
          <w:szCs w:val="22"/>
          <w:lang w:val="de-DE" w:eastAsia="de-DE"/>
        </w:rPr>
      </w:pPr>
      <w:r w:rsidRPr="001D20F0">
        <w:rPr>
          <w:rFonts w:ascii="Helvetica Neue Light" w:hAnsi="Helvetica Neue Light" w:cs="Helvetica"/>
          <w:bCs/>
          <w:sz w:val="22"/>
          <w:szCs w:val="22"/>
          <w:lang w:val="de-DE" w:eastAsia="de-DE"/>
        </w:rPr>
        <w:t>Soraperra Christina</w:t>
      </w:r>
    </w:p>
    <w:p w14:paraId="4E549E50" w14:textId="77777777" w:rsidR="003541D3" w:rsidRPr="001D20F0" w:rsidRDefault="00AF0730" w:rsidP="001D20F0">
      <w:pPr>
        <w:widowControl w:val="0"/>
        <w:autoSpaceDE w:val="0"/>
        <w:autoSpaceDN w:val="0"/>
        <w:adjustRightInd w:val="0"/>
        <w:rPr>
          <w:rFonts w:ascii="Helvetica Neue Light" w:hAnsi="Helvetica Neue Light" w:cs="Helvetica"/>
          <w:sz w:val="22"/>
          <w:szCs w:val="22"/>
          <w:lang w:val="de-DE" w:eastAsia="de-DE"/>
        </w:rPr>
      </w:pPr>
      <w:hyperlink r:id="rId12" w:history="1">
        <w:r w:rsidR="003541D3" w:rsidRPr="001D20F0">
          <w:rPr>
            <w:rFonts w:ascii="Helvetica Neue Light" w:hAnsi="Helvetica Neue Light" w:cs="Helvetica"/>
            <w:sz w:val="22"/>
            <w:szCs w:val="22"/>
            <w:lang w:val="de-DE" w:eastAsia="de-DE"/>
          </w:rPr>
          <w:t>soraperra@si-kommunikation.com</w:t>
        </w:r>
      </w:hyperlink>
    </w:p>
    <w:p w14:paraId="1F4A5196" w14:textId="77777777" w:rsidR="003541D3" w:rsidRPr="001D20F0" w:rsidRDefault="003541D3" w:rsidP="001D20F0">
      <w:pPr>
        <w:widowControl w:val="0"/>
        <w:autoSpaceDE w:val="0"/>
        <w:autoSpaceDN w:val="0"/>
        <w:adjustRightInd w:val="0"/>
        <w:rPr>
          <w:rFonts w:ascii="Helvetica Neue Light" w:hAnsi="Helvetica Neue Light" w:cs="Helvetica"/>
          <w:sz w:val="22"/>
          <w:szCs w:val="22"/>
          <w:lang w:val="de-DE" w:eastAsia="de-DE"/>
        </w:rPr>
      </w:pPr>
      <w:r w:rsidRPr="001D20F0">
        <w:rPr>
          <w:rFonts w:ascii="Helvetica Neue Light" w:hAnsi="Helvetica Neue Light" w:cs="Helvetica"/>
          <w:sz w:val="22"/>
          <w:szCs w:val="22"/>
          <w:lang w:val="de-DE" w:eastAsia="de-DE"/>
        </w:rPr>
        <w:t>Tel. +43 699 19257915</w:t>
      </w:r>
    </w:p>
    <w:p w14:paraId="012897E6" w14:textId="77777777" w:rsidR="003541D3" w:rsidRPr="001D20F0" w:rsidRDefault="003541D3" w:rsidP="001D20F0">
      <w:pPr>
        <w:widowControl w:val="0"/>
        <w:autoSpaceDE w:val="0"/>
        <w:autoSpaceDN w:val="0"/>
        <w:adjustRightInd w:val="0"/>
        <w:rPr>
          <w:rFonts w:ascii="Helvetica Neue Light" w:hAnsi="Helvetica Neue Light" w:cs="Helvetica"/>
          <w:sz w:val="22"/>
          <w:szCs w:val="22"/>
          <w:lang w:val="de-DE" w:eastAsia="de-DE"/>
        </w:rPr>
      </w:pPr>
    </w:p>
    <w:p w14:paraId="0D581312" w14:textId="77777777" w:rsidR="003541D3" w:rsidRPr="001D20F0" w:rsidRDefault="003541D3" w:rsidP="001D20F0">
      <w:pPr>
        <w:widowControl w:val="0"/>
        <w:autoSpaceDE w:val="0"/>
        <w:autoSpaceDN w:val="0"/>
        <w:adjustRightInd w:val="0"/>
        <w:rPr>
          <w:rFonts w:ascii="Helvetica Neue Light" w:hAnsi="Helvetica Neue Light" w:cs="Helvetica"/>
          <w:bCs/>
          <w:sz w:val="22"/>
          <w:szCs w:val="22"/>
          <w:lang w:val="de-DE" w:eastAsia="de-DE"/>
        </w:rPr>
      </w:pPr>
      <w:r w:rsidRPr="001D20F0">
        <w:rPr>
          <w:rFonts w:ascii="Helvetica Neue Light" w:hAnsi="Helvetica Neue Light" w:cs="Helvetica"/>
          <w:bCs/>
          <w:sz w:val="22"/>
          <w:szCs w:val="22"/>
          <w:lang w:val="de-DE" w:eastAsia="de-DE"/>
        </w:rPr>
        <w:t xml:space="preserve">Mag. </w:t>
      </w:r>
      <w:proofErr w:type="spellStart"/>
      <w:r w:rsidRPr="001D20F0">
        <w:rPr>
          <w:rFonts w:ascii="Helvetica Neue Light" w:hAnsi="Helvetica Neue Light" w:cs="Helvetica"/>
          <w:bCs/>
          <w:sz w:val="22"/>
          <w:szCs w:val="22"/>
          <w:lang w:val="de-DE" w:eastAsia="de-DE"/>
        </w:rPr>
        <w:t>Innerhofer</w:t>
      </w:r>
      <w:proofErr w:type="spellEnd"/>
      <w:r w:rsidRPr="001D20F0">
        <w:rPr>
          <w:rFonts w:ascii="Helvetica Neue Light" w:hAnsi="Helvetica Neue Light" w:cs="Helvetica"/>
          <w:bCs/>
          <w:sz w:val="22"/>
          <w:szCs w:val="22"/>
          <w:lang w:val="de-DE" w:eastAsia="de-DE"/>
        </w:rPr>
        <w:t xml:space="preserve"> Lisa-Maria</w:t>
      </w:r>
    </w:p>
    <w:p w14:paraId="06E05C15" w14:textId="77777777" w:rsidR="003541D3" w:rsidRPr="001D20F0" w:rsidRDefault="00AF0730" w:rsidP="001D20F0">
      <w:pPr>
        <w:widowControl w:val="0"/>
        <w:autoSpaceDE w:val="0"/>
        <w:autoSpaceDN w:val="0"/>
        <w:adjustRightInd w:val="0"/>
        <w:rPr>
          <w:rFonts w:ascii="Helvetica Neue Light" w:hAnsi="Helvetica Neue Light" w:cs="Helvetica"/>
          <w:sz w:val="22"/>
          <w:szCs w:val="22"/>
          <w:lang w:val="de-DE" w:eastAsia="de-DE"/>
        </w:rPr>
      </w:pPr>
      <w:hyperlink r:id="rId13" w:history="1">
        <w:r w:rsidR="003541D3" w:rsidRPr="001D20F0">
          <w:rPr>
            <w:rFonts w:ascii="Helvetica Neue Light" w:hAnsi="Helvetica Neue Light" w:cs="Helvetica"/>
            <w:sz w:val="22"/>
            <w:szCs w:val="22"/>
            <w:lang w:val="de-DE" w:eastAsia="de-DE"/>
          </w:rPr>
          <w:t>innerhofer@si-kommunikation.com</w:t>
        </w:r>
      </w:hyperlink>
    </w:p>
    <w:p w14:paraId="683935A1" w14:textId="77777777" w:rsidR="003541D3" w:rsidRPr="001D20F0" w:rsidRDefault="003541D3" w:rsidP="001D20F0">
      <w:pPr>
        <w:widowControl w:val="0"/>
        <w:autoSpaceDE w:val="0"/>
        <w:autoSpaceDN w:val="0"/>
        <w:adjustRightInd w:val="0"/>
        <w:rPr>
          <w:rFonts w:ascii="Helvetica Neue Light" w:hAnsi="Helvetica Neue Light" w:cs="Helvetica"/>
          <w:sz w:val="22"/>
          <w:szCs w:val="22"/>
          <w:lang w:val="de-DE" w:eastAsia="de-DE"/>
        </w:rPr>
      </w:pPr>
      <w:r w:rsidRPr="001D20F0">
        <w:rPr>
          <w:rFonts w:ascii="Helvetica Neue Light" w:hAnsi="Helvetica Neue Light" w:cs="Helvetica"/>
          <w:sz w:val="22"/>
          <w:szCs w:val="22"/>
          <w:lang w:val="de-DE" w:eastAsia="de-DE"/>
        </w:rPr>
        <w:t>Tel. +43 650 4724721</w:t>
      </w:r>
    </w:p>
    <w:p w14:paraId="75CB592F" w14:textId="77777777" w:rsidR="003541D3" w:rsidRPr="001D20F0" w:rsidRDefault="003541D3" w:rsidP="001D20F0">
      <w:pPr>
        <w:rPr>
          <w:rFonts w:ascii="Helvetica Neue Light" w:hAnsi="Helvetica Neue Light" w:cs="Times"/>
          <w:bCs/>
          <w:lang w:val="de-DE" w:eastAsia="de-DE"/>
        </w:rPr>
      </w:pPr>
    </w:p>
    <w:sectPr w:rsidR="003541D3" w:rsidRPr="001D20F0" w:rsidSect="001D20F0">
      <w:headerReference w:type="default" r:id="rId14"/>
      <w:footerReference w:type="default" r:id="rId15"/>
      <w:pgSz w:w="11906" w:h="16838"/>
      <w:pgMar w:top="1417" w:right="1417" w:bottom="1701" w:left="1417"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8AC87" w14:textId="77777777" w:rsidR="001205BE" w:rsidRDefault="001205BE" w:rsidP="00D41B73">
      <w:r>
        <w:separator/>
      </w:r>
    </w:p>
  </w:endnote>
  <w:endnote w:type="continuationSeparator" w:id="0">
    <w:p w14:paraId="38F5B50E" w14:textId="77777777" w:rsidR="001205BE" w:rsidRDefault="001205BE" w:rsidP="00D4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Medium">
    <w:panose1 w:val="020B0604020202020204"/>
    <w:charset w:val="00"/>
    <w:family w:val="auto"/>
    <w:pitch w:val="variable"/>
    <w:sig w:usb0="8000000F" w:usb1="10002042" w:usb2="00000000" w:usb3="00000000" w:csb0="0000009B"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Helvetica Neue Light">
    <w:panose1 w:val="02000403000000020004"/>
    <w:charset w:val="00"/>
    <w:family w:val="auto"/>
    <w:pitch w:val="variable"/>
    <w:sig w:usb0="8000007F" w:usb1="0000000A" w:usb2="00000000" w:usb3="00000000" w:csb0="00000007" w:csb1="00000000"/>
  </w:font>
  <w:font w:name="TriniteNo2-Bol">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TriniteNo2-Ita">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63D6B" w14:textId="77777777" w:rsidR="001205BE" w:rsidRPr="00D31243" w:rsidRDefault="001205BE" w:rsidP="00D31243">
    <w:pPr>
      <w:pStyle w:val="Fuzeile"/>
      <w:spacing w:line="240" w:lineRule="exact"/>
      <w:rPr>
        <w:rFonts w:ascii="Helvetica Neue Medium" w:hAnsi="Helvetica Neue Medium"/>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9539E" w14:textId="77777777" w:rsidR="001205BE" w:rsidRDefault="001205BE" w:rsidP="00D41B73">
      <w:r>
        <w:separator/>
      </w:r>
    </w:p>
  </w:footnote>
  <w:footnote w:type="continuationSeparator" w:id="0">
    <w:p w14:paraId="6AE867D6" w14:textId="77777777" w:rsidR="001205BE" w:rsidRDefault="001205BE" w:rsidP="00D41B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64C37" w14:textId="60A1D3D2" w:rsidR="001205BE" w:rsidRPr="003541D3" w:rsidRDefault="001205BE" w:rsidP="003541D3">
    <w:pPr>
      <w:autoSpaceDE w:val="0"/>
      <w:autoSpaceDN w:val="0"/>
      <w:adjustRightInd w:val="0"/>
      <w:rPr>
        <w:rFonts w:ascii="Helvetica Neue Medium" w:hAnsi="Helvetica Neue Medium" w:cs="TriniteNo2-Bol"/>
        <w:color w:val="A6A6A6" w:themeColor="background1" w:themeShade="A6"/>
        <w:sz w:val="22"/>
        <w:szCs w:val="22"/>
        <w:lang w:val="de-DE"/>
      </w:rPr>
    </w:pPr>
    <w:r w:rsidRPr="003541D3">
      <w:rPr>
        <w:rFonts w:ascii="Helvetica Neue Medium" w:hAnsi="Helvetica Neue Medium" w:cs="TriniteNo2-Bol"/>
        <w:color w:val="A6A6A6" w:themeColor="background1" w:themeShade="A6"/>
        <w:sz w:val="22"/>
        <w:szCs w:val="22"/>
        <w:lang w:val="de-DE"/>
      </w:rPr>
      <w:t xml:space="preserve">Pressemeldung </w:t>
    </w:r>
    <w:r w:rsidR="001D20F0">
      <w:rPr>
        <w:rFonts w:ascii="Helvetica Neue Medium" w:hAnsi="Helvetica Neue Medium" w:cs="TriniteNo2-Bol"/>
        <w:color w:val="A6A6A6" w:themeColor="background1" w:themeShade="A6"/>
        <w:sz w:val="22"/>
        <w:szCs w:val="22"/>
        <w:lang w:val="de-DE"/>
      </w:rPr>
      <w:t>10. September 2013</w:t>
    </w:r>
  </w:p>
  <w:p w14:paraId="6226BCF5" w14:textId="77777777" w:rsidR="001205BE" w:rsidRPr="00D31243" w:rsidRDefault="001205BE" w:rsidP="00D41B73">
    <w:pPr>
      <w:pStyle w:val="Kopfzeile"/>
      <w:rPr>
        <w:rFonts w:ascii="Helvetica Neue Medium" w:hAnsi="Helvetica Neue Medium"/>
        <w:color w:val="A6A6A6" w:themeColor="background1" w:themeShade="A6"/>
        <w:sz w:val="18"/>
        <w:szCs w:val="18"/>
      </w:rPr>
    </w:pPr>
    <w:r>
      <w:rPr>
        <w:rFonts w:ascii="Helvetica Neue Medium" w:hAnsi="Helvetica Neue Medium"/>
        <w:noProof/>
        <w:color w:val="A6A6A6" w:themeColor="background1" w:themeShade="A6"/>
        <w:sz w:val="18"/>
        <w:szCs w:val="18"/>
        <w:lang w:val="de-DE" w:eastAsia="de-DE"/>
      </w:rPr>
      <w:drawing>
        <wp:anchor distT="0" distB="0" distL="114300" distR="114300" simplePos="0" relativeHeight="251661312" behindDoc="0" locked="0" layoutInCell="1" allowOverlap="1" wp14:anchorId="3629014D" wp14:editId="5E23C707">
          <wp:simplePos x="0" y="0"/>
          <wp:positionH relativeFrom="margin">
            <wp:posOffset>5363845</wp:posOffset>
          </wp:positionH>
          <wp:positionV relativeFrom="margin">
            <wp:posOffset>-685800</wp:posOffset>
          </wp:positionV>
          <wp:extent cx="1072515" cy="1600200"/>
          <wp:effectExtent l="0" t="0" r="0" b="0"/>
          <wp:wrapThrough wrapText="bothSides">
            <wp:wrapPolygon edited="0">
              <wp:start x="0" y="0"/>
              <wp:lineTo x="0" y="21257"/>
              <wp:lineTo x="20973" y="21257"/>
              <wp:lineTo x="20973"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 si.jpg"/>
                  <pic:cNvPicPr/>
                </pic:nvPicPr>
                <pic:blipFill>
                  <a:blip r:embed="rId1">
                    <a:extLst>
                      <a:ext uri="{28A0092B-C50C-407E-A947-70E740481C1C}">
                        <a14:useLocalDpi xmlns:a14="http://schemas.microsoft.com/office/drawing/2010/main" val="0"/>
                      </a:ext>
                    </a:extLst>
                  </a:blip>
                  <a:stretch>
                    <a:fillRect/>
                  </a:stretch>
                </pic:blipFill>
                <pic:spPr>
                  <a:xfrm>
                    <a:off x="0" y="0"/>
                    <a:ext cx="1072515" cy="1600200"/>
                  </a:xfrm>
                  <a:prstGeom prst="rect">
                    <a:avLst/>
                  </a:prstGeom>
                </pic:spPr>
              </pic:pic>
            </a:graphicData>
          </a:graphic>
          <wp14:sizeRelH relativeFrom="margin">
            <wp14:pctWidth>0</wp14:pctWidth>
          </wp14:sizeRelH>
          <wp14:sizeRelV relativeFrom="margin">
            <wp14:pctHeight>0</wp14:pctHeight>
          </wp14:sizeRelV>
        </wp:anchor>
      </w:drawing>
    </w:r>
    <w:r>
      <w:rPr>
        <w:rFonts w:ascii="Helvetica Neue Medium" w:hAnsi="Helvetica Neue Medium"/>
        <w:noProof/>
        <w:color w:val="A6A6A6" w:themeColor="background1" w:themeShade="A6"/>
        <w:sz w:val="18"/>
        <w:szCs w:val="18"/>
        <w:lang w:val="de-DE" w:eastAsia="de-DE"/>
      </w:rPr>
      <w:drawing>
        <wp:anchor distT="0" distB="0" distL="114300" distR="114300" simplePos="0" relativeHeight="251659264" behindDoc="0" locked="0" layoutInCell="1" allowOverlap="1" wp14:anchorId="1D975281" wp14:editId="5144D51C">
          <wp:simplePos x="0" y="0"/>
          <wp:positionH relativeFrom="margin">
            <wp:posOffset>5600700</wp:posOffset>
          </wp:positionH>
          <wp:positionV relativeFrom="margin">
            <wp:posOffset>-571500</wp:posOffset>
          </wp:positionV>
          <wp:extent cx="718820" cy="591185"/>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 newsy.jpg"/>
                  <pic:cNvPicPr/>
                </pic:nvPicPr>
                <pic:blipFill>
                  <a:blip r:embed="rId2">
                    <a:extLst>
                      <a:ext uri="{28A0092B-C50C-407E-A947-70E740481C1C}">
                        <a14:useLocalDpi xmlns:a14="http://schemas.microsoft.com/office/drawing/2010/main" val="0"/>
                      </a:ext>
                    </a:extLst>
                  </a:blip>
                  <a:stretch>
                    <a:fillRect/>
                  </a:stretch>
                </pic:blipFill>
                <pic:spPr>
                  <a:xfrm>
                    <a:off x="0" y="0"/>
                    <a:ext cx="718820" cy="59118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C063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976A83A"/>
    <w:lvl w:ilvl="0">
      <w:start w:val="1"/>
      <w:numFmt w:val="decimal"/>
      <w:lvlText w:val="%1."/>
      <w:lvlJc w:val="left"/>
      <w:pPr>
        <w:tabs>
          <w:tab w:val="num" w:pos="1492"/>
        </w:tabs>
        <w:ind w:left="1492" w:hanging="360"/>
      </w:pPr>
    </w:lvl>
  </w:abstractNum>
  <w:abstractNum w:abstractNumId="2">
    <w:nsid w:val="FFFFFF7D"/>
    <w:multiLevelType w:val="singleLevel"/>
    <w:tmpl w:val="8DD0023E"/>
    <w:lvl w:ilvl="0">
      <w:start w:val="1"/>
      <w:numFmt w:val="decimal"/>
      <w:lvlText w:val="%1."/>
      <w:lvlJc w:val="left"/>
      <w:pPr>
        <w:tabs>
          <w:tab w:val="num" w:pos="1209"/>
        </w:tabs>
        <w:ind w:left="1209" w:hanging="360"/>
      </w:pPr>
    </w:lvl>
  </w:abstractNum>
  <w:abstractNum w:abstractNumId="3">
    <w:nsid w:val="FFFFFF7E"/>
    <w:multiLevelType w:val="singleLevel"/>
    <w:tmpl w:val="88606114"/>
    <w:lvl w:ilvl="0">
      <w:start w:val="1"/>
      <w:numFmt w:val="decimal"/>
      <w:lvlText w:val="%1."/>
      <w:lvlJc w:val="left"/>
      <w:pPr>
        <w:tabs>
          <w:tab w:val="num" w:pos="926"/>
        </w:tabs>
        <w:ind w:left="926" w:hanging="360"/>
      </w:pPr>
    </w:lvl>
  </w:abstractNum>
  <w:abstractNum w:abstractNumId="4">
    <w:nsid w:val="FFFFFF7F"/>
    <w:multiLevelType w:val="singleLevel"/>
    <w:tmpl w:val="C41A9422"/>
    <w:lvl w:ilvl="0">
      <w:start w:val="1"/>
      <w:numFmt w:val="decimal"/>
      <w:lvlText w:val="%1."/>
      <w:lvlJc w:val="left"/>
      <w:pPr>
        <w:tabs>
          <w:tab w:val="num" w:pos="643"/>
        </w:tabs>
        <w:ind w:left="643" w:hanging="360"/>
      </w:pPr>
    </w:lvl>
  </w:abstractNum>
  <w:abstractNum w:abstractNumId="5">
    <w:nsid w:val="FFFFFF80"/>
    <w:multiLevelType w:val="singleLevel"/>
    <w:tmpl w:val="366C59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4CCD67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47CE6A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690BD7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14629E0"/>
    <w:lvl w:ilvl="0">
      <w:start w:val="1"/>
      <w:numFmt w:val="decimal"/>
      <w:lvlText w:val="%1."/>
      <w:lvlJc w:val="left"/>
      <w:pPr>
        <w:tabs>
          <w:tab w:val="num" w:pos="360"/>
        </w:tabs>
        <w:ind w:left="360" w:hanging="360"/>
      </w:pPr>
    </w:lvl>
  </w:abstractNum>
  <w:abstractNum w:abstractNumId="10">
    <w:nsid w:val="FFFFFF89"/>
    <w:multiLevelType w:val="singleLevel"/>
    <w:tmpl w:val="652E200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3D82F14"/>
    <w:multiLevelType w:val="hybridMultilevel"/>
    <w:tmpl w:val="F0188904"/>
    <w:lvl w:ilvl="0" w:tplc="6B004882">
      <w:start w:val="21"/>
      <w:numFmt w:val="bullet"/>
      <w:lvlText w:val="-"/>
      <w:lvlJc w:val="left"/>
      <w:pPr>
        <w:ind w:left="720" w:hanging="360"/>
      </w:pPr>
      <w:rPr>
        <w:rFonts w:ascii="Century Gothic" w:eastAsia="Calibri" w:hAnsi="Century Gothic" w:cs="Courier New"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nsid w:val="6942562E"/>
    <w:multiLevelType w:val="multilevel"/>
    <w:tmpl w:val="CE16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290156"/>
    <w:multiLevelType w:val="hybridMultilevel"/>
    <w:tmpl w:val="C30C2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56"/>
    <w:rsid w:val="00012212"/>
    <w:rsid w:val="0003533F"/>
    <w:rsid w:val="000445BC"/>
    <w:rsid w:val="000625C6"/>
    <w:rsid w:val="000B01F8"/>
    <w:rsid w:val="00110849"/>
    <w:rsid w:val="001205BE"/>
    <w:rsid w:val="001315A6"/>
    <w:rsid w:val="00131E69"/>
    <w:rsid w:val="001374E8"/>
    <w:rsid w:val="0019295C"/>
    <w:rsid w:val="001B28D1"/>
    <w:rsid w:val="001B7499"/>
    <w:rsid w:val="001C66EB"/>
    <w:rsid w:val="001D01E1"/>
    <w:rsid w:val="001D20F0"/>
    <w:rsid w:val="001D272A"/>
    <w:rsid w:val="001E597C"/>
    <w:rsid w:val="00257480"/>
    <w:rsid w:val="002B33A1"/>
    <w:rsid w:val="002D7F28"/>
    <w:rsid w:val="002E4B67"/>
    <w:rsid w:val="00303DF7"/>
    <w:rsid w:val="00342931"/>
    <w:rsid w:val="003541D3"/>
    <w:rsid w:val="00366BF3"/>
    <w:rsid w:val="003837AC"/>
    <w:rsid w:val="003E1BA0"/>
    <w:rsid w:val="003F2697"/>
    <w:rsid w:val="003F287B"/>
    <w:rsid w:val="00412956"/>
    <w:rsid w:val="00427912"/>
    <w:rsid w:val="00444186"/>
    <w:rsid w:val="004C30F6"/>
    <w:rsid w:val="004D6F0B"/>
    <w:rsid w:val="0051196D"/>
    <w:rsid w:val="00532E8C"/>
    <w:rsid w:val="00537B3B"/>
    <w:rsid w:val="00544758"/>
    <w:rsid w:val="00555CED"/>
    <w:rsid w:val="005C3A14"/>
    <w:rsid w:val="005D77AE"/>
    <w:rsid w:val="006116B0"/>
    <w:rsid w:val="00621AEF"/>
    <w:rsid w:val="00630057"/>
    <w:rsid w:val="006351C3"/>
    <w:rsid w:val="00635EF5"/>
    <w:rsid w:val="00643D38"/>
    <w:rsid w:val="00643F42"/>
    <w:rsid w:val="00665362"/>
    <w:rsid w:val="006659BB"/>
    <w:rsid w:val="0068298C"/>
    <w:rsid w:val="0069150E"/>
    <w:rsid w:val="00696943"/>
    <w:rsid w:val="006A284B"/>
    <w:rsid w:val="006B2E8D"/>
    <w:rsid w:val="006C0353"/>
    <w:rsid w:val="006E011B"/>
    <w:rsid w:val="00716E21"/>
    <w:rsid w:val="00736BA4"/>
    <w:rsid w:val="00742508"/>
    <w:rsid w:val="00761735"/>
    <w:rsid w:val="00780D94"/>
    <w:rsid w:val="007C6728"/>
    <w:rsid w:val="007D1858"/>
    <w:rsid w:val="007D6920"/>
    <w:rsid w:val="007F01AC"/>
    <w:rsid w:val="007F5557"/>
    <w:rsid w:val="00833D99"/>
    <w:rsid w:val="00883D1B"/>
    <w:rsid w:val="00894924"/>
    <w:rsid w:val="008A65C2"/>
    <w:rsid w:val="008B27A1"/>
    <w:rsid w:val="008C346E"/>
    <w:rsid w:val="008E374E"/>
    <w:rsid w:val="008F58F3"/>
    <w:rsid w:val="00910001"/>
    <w:rsid w:val="009552E6"/>
    <w:rsid w:val="00964DC0"/>
    <w:rsid w:val="009707BD"/>
    <w:rsid w:val="00975B92"/>
    <w:rsid w:val="00976CA1"/>
    <w:rsid w:val="009835AB"/>
    <w:rsid w:val="009B3B64"/>
    <w:rsid w:val="009C58AA"/>
    <w:rsid w:val="009D3762"/>
    <w:rsid w:val="00A228EF"/>
    <w:rsid w:val="00A635C6"/>
    <w:rsid w:val="00AA2F8B"/>
    <w:rsid w:val="00AB032E"/>
    <w:rsid w:val="00AC109F"/>
    <w:rsid w:val="00AC469A"/>
    <w:rsid w:val="00AE4598"/>
    <w:rsid w:val="00AE4C18"/>
    <w:rsid w:val="00AF0730"/>
    <w:rsid w:val="00AF5789"/>
    <w:rsid w:val="00B138F4"/>
    <w:rsid w:val="00B310C8"/>
    <w:rsid w:val="00B3683A"/>
    <w:rsid w:val="00B406A6"/>
    <w:rsid w:val="00B77FF7"/>
    <w:rsid w:val="00B97E5B"/>
    <w:rsid w:val="00BA3B69"/>
    <w:rsid w:val="00BC0870"/>
    <w:rsid w:val="00BE6312"/>
    <w:rsid w:val="00C150BD"/>
    <w:rsid w:val="00C7117D"/>
    <w:rsid w:val="00C85A55"/>
    <w:rsid w:val="00CB1458"/>
    <w:rsid w:val="00CD4717"/>
    <w:rsid w:val="00CE0407"/>
    <w:rsid w:val="00CE47DD"/>
    <w:rsid w:val="00CE5E4F"/>
    <w:rsid w:val="00CE6BBB"/>
    <w:rsid w:val="00D24D25"/>
    <w:rsid w:val="00D2558B"/>
    <w:rsid w:val="00D31243"/>
    <w:rsid w:val="00D41B73"/>
    <w:rsid w:val="00D923A7"/>
    <w:rsid w:val="00DD062E"/>
    <w:rsid w:val="00DD7BDB"/>
    <w:rsid w:val="00E1420D"/>
    <w:rsid w:val="00EE78AA"/>
    <w:rsid w:val="00EF5180"/>
    <w:rsid w:val="00F2614A"/>
    <w:rsid w:val="00F41ECA"/>
    <w:rsid w:val="00F462B0"/>
    <w:rsid w:val="00F563A4"/>
    <w:rsid w:val="00F7038D"/>
    <w:rsid w:val="00F95BF5"/>
    <w:rsid w:val="00FA4B8B"/>
    <w:rsid w:val="00FB597E"/>
    <w:rsid w:val="00FC74BC"/>
    <w:rsid w:val="00FD212C"/>
    <w:rsid w:val="00FD2742"/>
    <w:rsid w:val="00FE7352"/>
    <w:rsid w:val="00FF635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3E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de-DE" w:eastAsia="de-DE" w:bidi="ar-SA"/>
      </w:rPr>
    </w:rPrDefault>
    <w:pPrDefault/>
  </w:docDefaults>
  <w:latentStyles w:defLockedState="0" w:defUIPriority="0" w:defSemiHidden="0" w:defUnhideWhenUsed="0" w:defQFormat="0" w:count="276">
    <w:lsdException w:name="Strong" w:uiPriority="2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7117D"/>
    <w:rPr>
      <w:rFonts w:ascii="Courier New" w:hAnsi="Courier New" w:cs="Courier New"/>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60E7F"/>
    <w:rPr>
      <w:rFonts w:ascii="Times New Roman" w:eastAsia="Times New Roman" w:hAnsi="Times New Roman" w:cs="Times New Roman"/>
      <w:lang w:val="de-DE" w:eastAsia="de-DE"/>
    </w:rPr>
  </w:style>
  <w:style w:type="character" w:styleId="Herausstellen">
    <w:name w:val="Emphasis"/>
    <w:uiPriority w:val="20"/>
    <w:qFormat/>
    <w:rsid w:val="00F60E7F"/>
    <w:rPr>
      <w:i/>
      <w:iCs/>
    </w:rPr>
  </w:style>
  <w:style w:type="character" w:styleId="Link">
    <w:name w:val="Hyperlink"/>
    <w:unhideWhenUsed/>
    <w:rsid w:val="00AD366F"/>
    <w:rPr>
      <w:color w:val="0000FF"/>
      <w:u w:val="single"/>
    </w:rPr>
  </w:style>
  <w:style w:type="paragraph" w:styleId="Listenabsatz">
    <w:name w:val="List Paragraph"/>
    <w:basedOn w:val="Standard"/>
    <w:uiPriority w:val="34"/>
    <w:qFormat/>
    <w:rsid w:val="008B60D3"/>
    <w:pPr>
      <w:ind w:left="720"/>
      <w:contextualSpacing/>
    </w:pPr>
  </w:style>
  <w:style w:type="paragraph" w:styleId="Kopfzeile">
    <w:name w:val="header"/>
    <w:basedOn w:val="Standard"/>
    <w:link w:val="KopfzeileZeichen"/>
    <w:rsid w:val="00D41B73"/>
    <w:pPr>
      <w:tabs>
        <w:tab w:val="center" w:pos="4536"/>
        <w:tab w:val="right" w:pos="9072"/>
      </w:tabs>
    </w:pPr>
  </w:style>
  <w:style w:type="character" w:customStyle="1" w:styleId="KopfzeileZeichen">
    <w:name w:val="Kopfzeile Zeichen"/>
    <w:basedOn w:val="Absatzstandardschriftart"/>
    <w:link w:val="Kopfzeile"/>
    <w:rsid w:val="00D41B73"/>
    <w:rPr>
      <w:rFonts w:ascii="Courier New" w:hAnsi="Courier New" w:cs="Courier New"/>
      <w:lang w:val="de-AT" w:eastAsia="en-US"/>
    </w:rPr>
  </w:style>
  <w:style w:type="paragraph" w:styleId="Fuzeile">
    <w:name w:val="footer"/>
    <w:basedOn w:val="Standard"/>
    <w:link w:val="FuzeileZeichen"/>
    <w:rsid w:val="00D41B73"/>
    <w:pPr>
      <w:tabs>
        <w:tab w:val="center" w:pos="4536"/>
        <w:tab w:val="right" w:pos="9072"/>
      </w:tabs>
    </w:pPr>
  </w:style>
  <w:style w:type="character" w:customStyle="1" w:styleId="FuzeileZeichen">
    <w:name w:val="Fußzeile Zeichen"/>
    <w:basedOn w:val="Absatzstandardschriftart"/>
    <w:link w:val="Fuzeile"/>
    <w:rsid w:val="00D41B73"/>
    <w:rPr>
      <w:rFonts w:ascii="Courier New" w:hAnsi="Courier New" w:cs="Courier New"/>
      <w:lang w:val="de-AT" w:eastAsia="en-US"/>
    </w:rPr>
  </w:style>
  <w:style w:type="paragraph" w:styleId="Sprechblasentext">
    <w:name w:val="Balloon Text"/>
    <w:basedOn w:val="Standard"/>
    <w:link w:val="SprechblasentextZeichen"/>
    <w:rsid w:val="00D41B73"/>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D41B73"/>
    <w:rPr>
      <w:rFonts w:ascii="Lucida Grande" w:hAnsi="Lucida Grande" w:cs="Lucida Grande"/>
      <w:sz w:val="18"/>
      <w:szCs w:val="18"/>
      <w:lang w:val="de-AT" w:eastAsia="en-US"/>
    </w:rPr>
  </w:style>
  <w:style w:type="paragraph" w:customStyle="1" w:styleId="Referenten">
    <w:name w:val="Referenten"/>
    <w:basedOn w:val="Standard"/>
    <w:qFormat/>
    <w:rsid w:val="000625C6"/>
    <w:rPr>
      <w:rFonts w:ascii="Helvetica Neue Medium" w:eastAsia="Times New Roman" w:hAnsi="Helvetica Neue Medium" w:cs="Times New Roman"/>
      <w:iCs/>
      <w:sz w:val="22"/>
      <w:szCs w:val="22"/>
      <w:lang w:val="de-DE" w:eastAsia="de-DE"/>
    </w:rPr>
  </w:style>
  <w:style w:type="paragraph" w:styleId="Textkrper">
    <w:name w:val="Body Text"/>
    <w:basedOn w:val="Standard"/>
    <w:link w:val="TextkrperZeichen"/>
    <w:rsid w:val="001D20F0"/>
    <w:pPr>
      <w:widowControl w:val="0"/>
      <w:suppressAutoHyphens/>
      <w:spacing w:after="120"/>
    </w:pPr>
    <w:rPr>
      <w:rFonts w:ascii="Times New Roman" w:eastAsia="Lucida Sans Unicode" w:hAnsi="Times New Roman" w:cs="Mangal"/>
      <w:kern w:val="1"/>
      <w:lang w:val="de-DE" w:eastAsia="hi-IN" w:bidi="hi-IN"/>
    </w:rPr>
  </w:style>
  <w:style w:type="character" w:customStyle="1" w:styleId="TextkrperZeichen">
    <w:name w:val="Textkörper Zeichen"/>
    <w:basedOn w:val="Absatzstandardschriftart"/>
    <w:link w:val="Textkrper"/>
    <w:rsid w:val="001D20F0"/>
    <w:rPr>
      <w:rFonts w:ascii="Times New Roman" w:eastAsia="Lucida Sans Unicode" w:hAnsi="Times New Roman" w:cs="Mangal"/>
      <w:kern w:val="1"/>
      <w:lang w:eastAsia="hi-IN" w:bidi="hi-IN"/>
    </w:rPr>
  </w:style>
  <w:style w:type="character" w:styleId="Betont">
    <w:name w:val="Strong"/>
    <w:uiPriority w:val="22"/>
    <w:qFormat/>
    <w:rsid w:val="001D20F0"/>
    <w:rPr>
      <w:b/>
      <w:bCs/>
    </w:rPr>
  </w:style>
  <w:style w:type="paragraph" w:customStyle="1" w:styleId="TabellenInhalt">
    <w:name w:val="Tabellen Inhalt"/>
    <w:basedOn w:val="Standard"/>
    <w:rsid w:val="001D20F0"/>
    <w:pPr>
      <w:widowControl w:val="0"/>
      <w:suppressLineNumbers/>
      <w:suppressAutoHyphens/>
    </w:pPr>
    <w:rPr>
      <w:rFonts w:ascii="Times New Roman" w:eastAsia="Lucida Sans Unicode" w:hAnsi="Times New Roman" w:cs="Mangal"/>
      <w:kern w:val="1"/>
      <w:lang w:val="de-D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de-DE" w:eastAsia="de-DE" w:bidi="ar-SA"/>
      </w:rPr>
    </w:rPrDefault>
    <w:pPrDefault/>
  </w:docDefaults>
  <w:latentStyles w:defLockedState="0" w:defUIPriority="0" w:defSemiHidden="0" w:defUnhideWhenUsed="0" w:defQFormat="0" w:count="276">
    <w:lsdException w:name="Strong" w:uiPriority="2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7117D"/>
    <w:rPr>
      <w:rFonts w:ascii="Courier New" w:hAnsi="Courier New" w:cs="Courier New"/>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60E7F"/>
    <w:rPr>
      <w:rFonts w:ascii="Times New Roman" w:eastAsia="Times New Roman" w:hAnsi="Times New Roman" w:cs="Times New Roman"/>
      <w:lang w:val="de-DE" w:eastAsia="de-DE"/>
    </w:rPr>
  </w:style>
  <w:style w:type="character" w:styleId="Herausstellen">
    <w:name w:val="Emphasis"/>
    <w:uiPriority w:val="20"/>
    <w:qFormat/>
    <w:rsid w:val="00F60E7F"/>
    <w:rPr>
      <w:i/>
      <w:iCs/>
    </w:rPr>
  </w:style>
  <w:style w:type="character" w:styleId="Link">
    <w:name w:val="Hyperlink"/>
    <w:unhideWhenUsed/>
    <w:rsid w:val="00AD366F"/>
    <w:rPr>
      <w:color w:val="0000FF"/>
      <w:u w:val="single"/>
    </w:rPr>
  </w:style>
  <w:style w:type="paragraph" w:styleId="Listenabsatz">
    <w:name w:val="List Paragraph"/>
    <w:basedOn w:val="Standard"/>
    <w:uiPriority w:val="34"/>
    <w:qFormat/>
    <w:rsid w:val="008B60D3"/>
    <w:pPr>
      <w:ind w:left="720"/>
      <w:contextualSpacing/>
    </w:pPr>
  </w:style>
  <w:style w:type="paragraph" w:styleId="Kopfzeile">
    <w:name w:val="header"/>
    <w:basedOn w:val="Standard"/>
    <w:link w:val="KopfzeileZeichen"/>
    <w:rsid w:val="00D41B73"/>
    <w:pPr>
      <w:tabs>
        <w:tab w:val="center" w:pos="4536"/>
        <w:tab w:val="right" w:pos="9072"/>
      </w:tabs>
    </w:pPr>
  </w:style>
  <w:style w:type="character" w:customStyle="1" w:styleId="KopfzeileZeichen">
    <w:name w:val="Kopfzeile Zeichen"/>
    <w:basedOn w:val="Absatzstandardschriftart"/>
    <w:link w:val="Kopfzeile"/>
    <w:rsid w:val="00D41B73"/>
    <w:rPr>
      <w:rFonts w:ascii="Courier New" w:hAnsi="Courier New" w:cs="Courier New"/>
      <w:lang w:val="de-AT" w:eastAsia="en-US"/>
    </w:rPr>
  </w:style>
  <w:style w:type="paragraph" w:styleId="Fuzeile">
    <w:name w:val="footer"/>
    <w:basedOn w:val="Standard"/>
    <w:link w:val="FuzeileZeichen"/>
    <w:rsid w:val="00D41B73"/>
    <w:pPr>
      <w:tabs>
        <w:tab w:val="center" w:pos="4536"/>
        <w:tab w:val="right" w:pos="9072"/>
      </w:tabs>
    </w:pPr>
  </w:style>
  <w:style w:type="character" w:customStyle="1" w:styleId="FuzeileZeichen">
    <w:name w:val="Fußzeile Zeichen"/>
    <w:basedOn w:val="Absatzstandardschriftart"/>
    <w:link w:val="Fuzeile"/>
    <w:rsid w:val="00D41B73"/>
    <w:rPr>
      <w:rFonts w:ascii="Courier New" w:hAnsi="Courier New" w:cs="Courier New"/>
      <w:lang w:val="de-AT" w:eastAsia="en-US"/>
    </w:rPr>
  </w:style>
  <w:style w:type="paragraph" w:styleId="Sprechblasentext">
    <w:name w:val="Balloon Text"/>
    <w:basedOn w:val="Standard"/>
    <w:link w:val="SprechblasentextZeichen"/>
    <w:rsid w:val="00D41B73"/>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D41B73"/>
    <w:rPr>
      <w:rFonts w:ascii="Lucida Grande" w:hAnsi="Lucida Grande" w:cs="Lucida Grande"/>
      <w:sz w:val="18"/>
      <w:szCs w:val="18"/>
      <w:lang w:val="de-AT" w:eastAsia="en-US"/>
    </w:rPr>
  </w:style>
  <w:style w:type="paragraph" w:customStyle="1" w:styleId="Referenten">
    <w:name w:val="Referenten"/>
    <w:basedOn w:val="Standard"/>
    <w:qFormat/>
    <w:rsid w:val="000625C6"/>
    <w:rPr>
      <w:rFonts w:ascii="Helvetica Neue Medium" w:eastAsia="Times New Roman" w:hAnsi="Helvetica Neue Medium" w:cs="Times New Roman"/>
      <w:iCs/>
      <w:sz w:val="22"/>
      <w:szCs w:val="22"/>
      <w:lang w:val="de-DE" w:eastAsia="de-DE"/>
    </w:rPr>
  </w:style>
  <w:style w:type="paragraph" w:styleId="Textkrper">
    <w:name w:val="Body Text"/>
    <w:basedOn w:val="Standard"/>
    <w:link w:val="TextkrperZeichen"/>
    <w:rsid w:val="001D20F0"/>
    <w:pPr>
      <w:widowControl w:val="0"/>
      <w:suppressAutoHyphens/>
      <w:spacing w:after="120"/>
    </w:pPr>
    <w:rPr>
      <w:rFonts w:ascii="Times New Roman" w:eastAsia="Lucida Sans Unicode" w:hAnsi="Times New Roman" w:cs="Mangal"/>
      <w:kern w:val="1"/>
      <w:lang w:val="de-DE" w:eastAsia="hi-IN" w:bidi="hi-IN"/>
    </w:rPr>
  </w:style>
  <w:style w:type="character" w:customStyle="1" w:styleId="TextkrperZeichen">
    <w:name w:val="Textkörper Zeichen"/>
    <w:basedOn w:val="Absatzstandardschriftart"/>
    <w:link w:val="Textkrper"/>
    <w:rsid w:val="001D20F0"/>
    <w:rPr>
      <w:rFonts w:ascii="Times New Roman" w:eastAsia="Lucida Sans Unicode" w:hAnsi="Times New Roman" w:cs="Mangal"/>
      <w:kern w:val="1"/>
      <w:lang w:eastAsia="hi-IN" w:bidi="hi-IN"/>
    </w:rPr>
  </w:style>
  <w:style w:type="character" w:styleId="Betont">
    <w:name w:val="Strong"/>
    <w:uiPriority w:val="22"/>
    <w:qFormat/>
    <w:rsid w:val="001D20F0"/>
    <w:rPr>
      <w:b/>
      <w:bCs/>
    </w:rPr>
  </w:style>
  <w:style w:type="paragraph" w:customStyle="1" w:styleId="TabellenInhalt">
    <w:name w:val="Tabellen Inhalt"/>
    <w:basedOn w:val="Standard"/>
    <w:rsid w:val="001D20F0"/>
    <w:pPr>
      <w:widowControl w:val="0"/>
      <w:suppressLineNumbers/>
      <w:suppressAutoHyphens/>
    </w:pPr>
    <w:rPr>
      <w:rFonts w:ascii="Times New Roman" w:eastAsia="Lucida Sans Unicode" w:hAnsi="Times New Roman" w:cs="Mangal"/>
      <w:kern w:val="1"/>
      <w:lang w:val="de-D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38387">
      <w:bodyDiv w:val="1"/>
      <w:marLeft w:val="0"/>
      <w:marRight w:val="0"/>
      <w:marTop w:val="0"/>
      <w:marBottom w:val="0"/>
      <w:divBdr>
        <w:top w:val="none" w:sz="0" w:space="0" w:color="auto"/>
        <w:left w:val="none" w:sz="0" w:space="0" w:color="auto"/>
        <w:bottom w:val="none" w:sz="0" w:space="0" w:color="auto"/>
        <w:right w:val="none" w:sz="0" w:space="0" w:color="auto"/>
      </w:divBdr>
      <w:divsChild>
        <w:div w:id="1618755864">
          <w:marLeft w:val="0"/>
          <w:marRight w:val="0"/>
          <w:marTop w:val="0"/>
          <w:marBottom w:val="0"/>
          <w:divBdr>
            <w:top w:val="none" w:sz="0" w:space="0" w:color="auto"/>
            <w:left w:val="none" w:sz="0" w:space="0" w:color="auto"/>
            <w:bottom w:val="none" w:sz="0" w:space="0" w:color="auto"/>
            <w:right w:val="none" w:sz="0" w:space="0" w:color="auto"/>
          </w:divBdr>
        </w:div>
      </w:divsChild>
    </w:div>
    <w:div w:id="1996298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i-kommunikation.com/" TargetMode="External"/><Relationship Id="rId12" Type="http://schemas.openxmlformats.org/officeDocument/2006/relationships/hyperlink" Target="mailto:soraperra@si-kommunikation.com" TargetMode="External"/><Relationship Id="rId13" Type="http://schemas.openxmlformats.org/officeDocument/2006/relationships/hyperlink" Target="mailto:innerhofer@si-kommunikation.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i-muenster.de/PhilSem/mitglieder/bayertz/publ.html" TargetMode="External"/><Relationship Id="rId9" Type="http://schemas.openxmlformats.org/officeDocument/2006/relationships/hyperlink" Target="http://www.philosophicum.com/" TargetMode="External"/><Relationship Id="rId10" Type="http://schemas.openxmlformats.org/officeDocument/2006/relationships/hyperlink" Target="mailto:verein@philosophicu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ristinasoraperra:Library:Application%20Support:Microsoft:Office:Benutzervorlagen:Meine%20Vorlagen:Word%20Pressemeldung%20Vorlage%202.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Word Pressemeldung Vorlage 2.dotx</Template>
  <TotalTime>0</TotalTime>
  <Pages>3</Pages>
  <Words>1182</Words>
  <Characters>7449</Characters>
  <Application>Microsoft Macintosh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8614</CharactersWithSpaces>
  <SharedDoc>false</SharedDoc>
  <HLinks>
    <vt:vector size="6" baseType="variant">
      <vt:variant>
        <vt:i4>5898250</vt:i4>
      </vt:variant>
      <vt:variant>
        <vt:i4>0</vt:i4>
      </vt:variant>
      <vt:variant>
        <vt:i4>0</vt:i4>
      </vt:variant>
      <vt:variant>
        <vt:i4>5</vt:i4>
      </vt:variant>
      <vt:variant>
        <vt:lpwstr>http://www.philosophicum.com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Soraperra</dc:creator>
  <cp:lastModifiedBy>Christina Soraperra</cp:lastModifiedBy>
  <cp:revision>4</cp:revision>
  <cp:lastPrinted>2013-09-01T10:29:00Z</cp:lastPrinted>
  <dcterms:created xsi:type="dcterms:W3CDTF">2013-09-09T19:28:00Z</dcterms:created>
  <dcterms:modified xsi:type="dcterms:W3CDTF">2013-09-09T19:32:00Z</dcterms:modified>
</cp:coreProperties>
</file>